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DE" w:rsidRPr="00750868" w:rsidRDefault="008D3DDE" w:rsidP="00400D9E">
      <w:pPr>
        <w:pStyle w:val="Heading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50868">
        <w:rPr>
          <w:rFonts w:ascii="Arial" w:hAnsi="Arial" w:cs="Arial"/>
          <w:b/>
          <w:bCs/>
          <w:sz w:val="22"/>
          <w:szCs w:val="22"/>
          <w:u w:val="single"/>
        </w:rPr>
        <w:t xml:space="preserve">Akshara Foundation: </w:t>
      </w:r>
      <w:r w:rsidRPr="00750868">
        <w:rPr>
          <w:rFonts w:ascii="Arial" w:hAnsi="Arial" w:cs="Arial"/>
          <w:b/>
          <w:sz w:val="22"/>
          <w:szCs w:val="22"/>
          <w:u w:val="single"/>
        </w:rPr>
        <w:t>Reading P</w:t>
      </w:r>
      <w:r>
        <w:rPr>
          <w:rFonts w:ascii="Arial" w:hAnsi="Arial" w:cs="Arial"/>
          <w:b/>
          <w:sz w:val="22"/>
          <w:szCs w:val="22"/>
          <w:u w:val="single"/>
        </w:rPr>
        <w:t>rogram</w:t>
      </w:r>
      <w:r w:rsidRPr="00750868">
        <w:rPr>
          <w:rFonts w:ascii="Arial" w:hAnsi="Arial" w:cs="Arial"/>
          <w:b/>
          <w:sz w:val="22"/>
          <w:szCs w:val="22"/>
          <w:u w:val="single"/>
        </w:rPr>
        <w:t xml:space="preserve"> in Dharwad District</w:t>
      </w:r>
    </w:p>
    <w:p w:rsidR="008D3DDE" w:rsidRPr="00750868" w:rsidRDefault="008D3DDE" w:rsidP="00E92E8D">
      <w:pPr>
        <w:rPr>
          <w:rFonts w:ascii="Arial" w:hAnsi="Arial" w:cs="Arial"/>
          <w:b/>
          <w:bCs/>
          <w:sz w:val="22"/>
          <w:szCs w:val="22"/>
        </w:rPr>
      </w:pPr>
    </w:p>
    <w:p w:rsidR="008D3DDE" w:rsidRPr="00750868" w:rsidRDefault="008D3DDE" w:rsidP="00E92E8D">
      <w:pPr>
        <w:rPr>
          <w:rFonts w:ascii="Arial" w:hAnsi="Arial" w:cs="Arial"/>
          <w:b/>
          <w:sz w:val="22"/>
          <w:szCs w:val="22"/>
          <w:u w:val="single"/>
        </w:rPr>
      </w:pPr>
      <w:r w:rsidRPr="00750868">
        <w:rPr>
          <w:rFonts w:ascii="Arial" w:hAnsi="Arial" w:cs="Arial"/>
          <w:b/>
          <w:sz w:val="22"/>
          <w:szCs w:val="22"/>
          <w:u w:val="single"/>
        </w:rPr>
        <w:t>Objective</w:t>
      </w:r>
    </w:p>
    <w:p w:rsidR="008D3DDE" w:rsidRPr="00750868" w:rsidRDefault="008D3DDE" w:rsidP="00981E16">
      <w:pPr>
        <w:jc w:val="both"/>
        <w:rPr>
          <w:rFonts w:ascii="Arial" w:hAnsi="Arial" w:cs="Arial"/>
          <w:sz w:val="22"/>
          <w:szCs w:val="22"/>
        </w:rPr>
      </w:pPr>
      <w:r w:rsidRPr="00750868">
        <w:rPr>
          <w:rFonts w:ascii="Arial" w:hAnsi="Arial" w:cs="Arial"/>
          <w:sz w:val="22"/>
          <w:szCs w:val="22"/>
        </w:rPr>
        <w:t>To improve on the reading skills f</w:t>
      </w:r>
      <w:r>
        <w:rPr>
          <w:rFonts w:ascii="Arial" w:hAnsi="Arial" w:cs="Arial"/>
          <w:sz w:val="22"/>
          <w:szCs w:val="22"/>
        </w:rPr>
        <w:t>or children studying standards 4</w:t>
      </w:r>
      <w:r w:rsidRPr="00750868">
        <w:rPr>
          <w:rFonts w:ascii="Arial" w:hAnsi="Arial" w:cs="Arial"/>
          <w:sz w:val="22"/>
          <w:szCs w:val="22"/>
        </w:rPr>
        <w:t xml:space="preserve"> to 7 in government schools of Hubli and Dharwad blocks of Dharwad district in </w:t>
      </w:r>
      <w:smartTag w:uri="urn:schemas-microsoft-com:office:smarttags" w:element="place">
        <w:smartTag w:uri="urn:schemas-microsoft-com:office:smarttags" w:element="City">
          <w:r w:rsidRPr="00750868">
            <w:rPr>
              <w:rFonts w:ascii="Arial" w:hAnsi="Arial" w:cs="Arial"/>
              <w:sz w:val="22"/>
              <w:szCs w:val="22"/>
            </w:rPr>
            <w:t>Karnataka</w:t>
          </w:r>
        </w:smartTag>
        <w:r w:rsidRPr="00750868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Pr="00750868">
            <w:rPr>
              <w:rFonts w:ascii="Arial" w:hAnsi="Arial" w:cs="Arial"/>
              <w:sz w:val="22"/>
              <w:szCs w:val="22"/>
            </w:rPr>
            <w:t>India</w:t>
          </w:r>
        </w:smartTag>
      </w:smartTag>
      <w:r w:rsidRPr="00750868">
        <w:rPr>
          <w:rFonts w:ascii="Arial" w:hAnsi="Arial" w:cs="Arial"/>
          <w:sz w:val="22"/>
          <w:szCs w:val="22"/>
        </w:rPr>
        <w:t xml:space="preserve"> for the academic year 2010-11.</w:t>
      </w:r>
    </w:p>
    <w:p w:rsidR="008D3DDE" w:rsidRPr="00750868" w:rsidRDefault="008D3DDE" w:rsidP="00E92E8D">
      <w:pPr>
        <w:rPr>
          <w:rFonts w:ascii="Arial" w:hAnsi="Arial" w:cs="Arial"/>
          <w:b/>
          <w:bCs/>
          <w:sz w:val="22"/>
          <w:szCs w:val="22"/>
        </w:rPr>
      </w:pPr>
    </w:p>
    <w:p w:rsidR="008D3DDE" w:rsidRPr="00750868" w:rsidRDefault="008D3DDE" w:rsidP="002D5E75">
      <w:pPr>
        <w:rPr>
          <w:rFonts w:ascii="Arial" w:hAnsi="Arial" w:cs="Arial"/>
          <w:b/>
          <w:sz w:val="22"/>
          <w:szCs w:val="22"/>
          <w:u w:val="single"/>
        </w:rPr>
      </w:pPr>
      <w:r w:rsidRPr="00750868">
        <w:rPr>
          <w:rFonts w:ascii="Arial" w:hAnsi="Arial" w:cs="Arial"/>
          <w:b/>
          <w:sz w:val="22"/>
          <w:szCs w:val="22"/>
          <w:u w:val="single"/>
        </w:rPr>
        <w:t>Need Assessment</w:t>
      </w:r>
    </w:p>
    <w:p w:rsidR="008D3DDE" w:rsidRPr="00750868" w:rsidRDefault="008D3DDE" w:rsidP="00981E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0868">
        <w:rPr>
          <w:rFonts w:ascii="Arial" w:hAnsi="Arial" w:cs="Arial"/>
          <w:bCs/>
          <w:sz w:val="22"/>
          <w:szCs w:val="22"/>
        </w:rPr>
        <w:t>Annual Status of Education Report (ASER)</w:t>
      </w:r>
      <w:r>
        <w:rPr>
          <w:rFonts w:ascii="Arial" w:hAnsi="Arial" w:cs="Arial"/>
          <w:bCs/>
          <w:sz w:val="22"/>
          <w:szCs w:val="22"/>
        </w:rPr>
        <w:t>,</w:t>
      </w:r>
      <w:r w:rsidRPr="00750868">
        <w:rPr>
          <w:rFonts w:ascii="Arial" w:hAnsi="Arial" w:cs="Arial"/>
          <w:bCs/>
          <w:sz w:val="22"/>
          <w:szCs w:val="22"/>
        </w:rPr>
        <w:t xml:space="preserve"> a report by Pratham</w:t>
      </w:r>
      <w:r>
        <w:rPr>
          <w:rFonts w:ascii="Arial" w:hAnsi="Arial" w:cs="Arial"/>
          <w:bCs/>
          <w:sz w:val="22"/>
          <w:szCs w:val="22"/>
        </w:rPr>
        <w:t>,</w:t>
      </w:r>
      <w:r w:rsidRPr="00750868">
        <w:rPr>
          <w:rFonts w:ascii="Arial" w:hAnsi="Arial" w:cs="Arial"/>
          <w:bCs/>
          <w:sz w:val="22"/>
          <w:szCs w:val="22"/>
        </w:rPr>
        <w:t xml:space="preserve"> has been highlighting the poor state of reading skills in primary schools for past 5 years. In its 2008 report, it estimated that only about 60.7% children in standards 3-5 can read standard 1 text. This ratio was even lower (48.2%) for the Dharwad district which is one of the districts that lags in key developmental indicators. </w:t>
      </w:r>
    </w:p>
    <w:p w:rsidR="008D3DDE" w:rsidRPr="00750868" w:rsidRDefault="008D3DDE" w:rsidP="00981E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0868">
        <w:rPr>
          <w:rFonts w:ascii="Arial" w:hAnsi="Arial" w:cs="Arial"/>
          <w:sz w:val="22"/>
          <w:szCs w:val="22"/>
        </w:rPr>
        <w:t xml:space="preserve">Akshara Foundation (www.aksharafoundation.org) has been in the forefront of promoting reading skills among children. It has worked with over one lakh children in Banglore city and </w:t>
      </w:r>
      <w:smartTag w:uri="urn:schemas-microsoft-com:office:smarttags" w:element="State">
        <w:smartTag w:uri="urn:schemas-microsoft-com:office:smarttags" w:element="place">
          <w:r w:rsidRPr="00750868">
            <w:rPr>
              <w:rFonts w:ascii="Arial" w:hAnsi="Arial" w:cs="Arial"/>
              <w:sz w:val="22"/>
              <w:szCs w:val="22"/>
            </w:rPr>
            <w:t>North Karnataka</w:t>
          </w:r>
        </w:smartTag>
      </w:smartTag>
      <w:r w:rsidRPr="00750868">
        <w:rPr>
          <w:rFonts w:ascii="Arial" w:hAnsi="Arial" w:cs="Arial"/>
          <w:sz w:val="22"/>
          <w:szCs w:val="22"/>
        </w:rPr>
        <w:t xml:space="preserve"> (</w:t>
      </w:r>
      <w:hyperlink r:id="rId7" w:history="1">
        <w:r w:rsidRPr="00750868">
          <w:rPr>
            <w:rStyle w:val="Hyperlink"/>
            <w:rFonts w:ascii="Arial" w:hAnsi="Arial" w:cs="Arial"/>
            <w:sz w:val="22"/>
            <w:szCs w:val="22"/>
          </w:rPr>
          <w:t>www.karnatakalearningpartnership.org</w:t>
        </w:r>
      </w:hyperlink>
      <w:r w:rsidRPr="00750868">
        <w:rPr>
          <w:rFonts w:ascii="Arial" w:hAnsi="Arial" w:cs="Arial"/>
          <w:sz w:val="22"/>
          <w:szCs w:val="22"/>
        </w:rPr>
        <w:t xml:space="preserve">). It has successfully used </w:t>
      </w:r>
      <w:r>
        <w:rPr>
          <w:rFonts w:ascii="Arial" w:hAnsi="Arial" w:cs="Arial"/>
          <w:sz w:val="22"/>
          <w:szCs w:val="22"/>
        </w:rPr>
        <w:t xml:space="preserve">Kannada </w:t>
      </w:r>
      <w:r w:rsidRPr="00750868">
        <w:rPr>
          <w:rFonts w:ascii="Arial" w:hAnsi="Arial" w:cs="Arial"/>
          <w:sz w:val="22"/>
          <w:szCs w:val="22"/>
        </w:rPr>
        <w:t>story cards to teach reading skill to children in a short time. The program uses 45 story cards (one per day). Assuming holidays, teacher training/meeting days, this program could be completed in 90 days. 2 Evaluations – one at the beginning to understand the baseline, one in the middle (after 25 cards) and one at the end (after 45 cards).</w:t>
      </w:r>
    </w:p>
    <w:p w:rsidR="008D3DDE" w:rsidRPr="00750868" w:rsidRDefault="008D3DDE" w:rsidP="00981E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0868">
        <w:rPr>
          <w:rFonts w:ascii="Arial" w:hAnsi="Arial" w:cs="Arial"/>
          <w:sz w:val="22"/>
          <w:szCs w:val="22"/>
        </w:rPr>
        <w:t xml:space="preserve">Akshara had conducted a reading intervention programs for 215 rural schools </w:t>
      </w:r>
      <w:r>
        <w:rPr>
          <w:rFonts w:ascii="Arial" w:hAnsi="Arial" w:cs="Arial"/>
          <w:sz w:val="22"/>
          <w:szCs w:val="22"/>
        </w:rPr>
        <w:t xml:space="preserve">in Dharwad and Hubli </w:t>
      </w:r>
      <w:r w:rsidRPr="00750868">
        <w:rPr>
          <w:rFonts w:ascii="Arial" w:hAnsi="Arial" w:cs="Arial"/>
          <w:sz w:val="22"/>
          <w:szCs w:val="22"/>
        </w:rPr>
        <w:t xml:space="preserve">with funding from Pragati </w:t>
      </w:r>
      <w:r>
        <w:rPr>
          <w:rFonts w:ascii="Arial" w:hAnsi="Arial" w:cs="Arial"/>
          <w:sz w:val="22"/>
          <w:szCs w:val="22"/>
        </w:rPr>
        <w:t xml:space="preserve">and Asha Dallas </w:t>
      </w:r>
      <w:r w:rsidRPr="00750868">
        <w:rPr>
          <w:rFonts w:ascii="Arial" w:hAnsi="Arial" w:cs="Arial"/>
          <w:sz w:val="22"/>
          <w:szCs w:val="22"/>
        </w:rPr>
        <w:t>in the academic year 2009-10. The results of the same have been encouraging as seen belo</w:t>
      </w:r>
      <w:r>
        <w:rPr>
          <w:rFonts w:ascii="Arial" w:hAnsi="Arial" w:cs="Arial"/>
          <w:sz w:val="22"/>
          <w:szCs w:val="22"/>
        </w:rPr>
        <w:t>w</w:t>
      </w:r>
      <w:r w:rsidRPr="00750868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0A0"/>
      </w:tblPr>
      <w:tblGrid>
        <w:gridCol w:w="1510"/>
        <w:gridCol w:w="1452"/>
        <w:gridCol w:w="1022"/>
        <w:gridCol w:w="1186"/>
        <w:gridCol w:w="984"/>
        <w:gridCol w:w="1086"/>
        <w:gridCol w:w="885"/>
        <w:gridCol w:w="1451"/>
      </w:tblGrid>
      <w:tr w:rsidR="008D3DDE" w:rsidRPr="00750868" w:rsidTr="002D5E75">
        <w:trPr>
          <w:trHeight w:val="221"/>
        </w:trPr>
        <w:tc>
          <w:tcPr>
            <w:tcW w:w="80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Class</w:t>
            </w:r>
          </w:p>
        </w:tc>
        <w:tc>
          <w:tcPr>
            <w:tcW w:w="77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548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63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581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47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657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Grand Total</w:t>
            </w:r>
          </w:p>
        </w:tc>
      </w:tr>
      <w:tr w:rsidR="008D3DDE" w:rsidRPr="00750868" w:rsidTr="002D5E75">
        <w:trPr>
          <w:trHeight w:val="221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ASSESSMENT [PRE TEST]</w:t>
            </w:r>
          </w:p>
        </w:tc>
      </w:tr>
      <w:tr w:rsidR="008D3DDE" w:rsidRPr="00750868" w:rsidTr="002D5E75">
        <w:trPr>
          <w:trHeight w:val="221"/>
        </w:trPr>
        <w:tc>
          <w:tcPr>
            <w:tcW w:w="803" w:type="pct"/>
            <w:tcBorders>
              <w:left w:val="nil"/>
              <w:bottom w:val="nil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</w:t>
            </w:r>
          </w:p>
        </w:tc>
        <w:tc>
          <w:tcPr>
            <w:tcW w:w="773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37%</w:t>
            </w:r>
          </w:p>
        </w:tc>
        <w:tc>
          <w:tcPr>
            <w:tcW w:w="548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  <w:tc>
          <w:tcPr>
            <w:tcW w:w="634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528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22%</w:t>
            </w:r>
          </w:p>
        </w:tc>
        <w:tc>
          <w:tcPr>
            <w:tcW w:w="581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22%</w:t>
            </w:r>
          </w:p>
        </w:tc>
        <w:tc>
          <w:tcPr>
            <w:tcW w:w="476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19%</w:t>
            </w:r>
          </w:p>
        </w:tc>
        <w:tc>
          <w:tcPr>
            <w:tcW w:w="657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27%</w:t>
            </w:r>
          </w:p>
        </w:tc>
      </w:tr>
      <w:tr w:rsidR="008D3DDE" w:rsidRPr="00750868" w:rsidTr="002D5E75">
        <w:trPr>
          <w:trHeight w:val="221"/>
        </w:trPr>
        <w:tc>
          <w:tcPr>
            <w:tcW w:w="803" w:type="pct"/>
            <w:tcBorders>
              <w:left w:val="nil"/>
              <w:bottom w:val="nil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773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37%</w:t>
            </w:r>
          </w:p>
        </w:tc>
        <w:tc>
          <w:tcPr>
            <w:tcW w:w="548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41%</w:t>
            </w:r>
          </w:p>
        </w:tc>
        <w:tc>
          <w:tcPr>
            <w:tcW w:w="634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38%</w:t>
            </w:r>
          </w:p>
        </w:tc>
        <w:tc>
          <w:tcPr>
            <w:tcW w:w="528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  <w:tc>
          <w:tcPr>
            <w:tcW w:w="581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33%</w:t>
            </w:r>
          </w:p>
        </w:tc>
        <w:tc>
          <w:tcPr>
            <w:tcW w:w="476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33%</w:t>
            </w:r>
          </w:p>
        </w:tc>
        <w:tc>
          <w:tcPr>
            <w:tcW w:w="657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38%</w:t>
            </w:r>
          </w:p>
        </w:tc>
      </w:tr>
      <w:tr w:rsidR="008D3DDE" w:rsidRPr="00750868" w:rsidTr="002D5E75">
        <w:trPr>
          <w:trHeight w:val="221"/>
        </w:trPr>
        <w:tc>
          <w:tcPr>
            <w:tcW w:w="803" w:type="pct"/>
            <w:tcBorders>
              <w:left w:val="nil"/>
              <w:bottom w:val="nil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</w:t>
            </w:r>
          </w:p>
        </w:tc>
        <w:tc>
          <w:tcPr>
            <w:tcW w:w="773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26%</w:t>
            </w:r>
          </w:p>
        </w:tc>
        <w:tc>
          <w:tcPr>
            <w:tcW w:w="548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  <w:tc>
          <w:tcPr>
            <w:tcW w:w="634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36%</w:t>
            </w:r>
          </w:p>
        </w:tc>
        <w:tc>
          <w:tcPr>
            <w:tcW w:w="528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38%</w:t>
            </w:r>
          </w:p>
        </w:tc>
        <w:tc>
          <w:tcPr>
            <w:tcW w:w="581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46%</w:t>
            </w:r>
          </w:p>
        </w:tc>
        <w:tc>
          <w:tcPr>
            <w:tcW w:w="476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48%</w:t>
            </w:r>
          </w:p>
        </w:tc>
        <w:tc>
          <w:tcPr>
            <w:tcW w:w="657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35%</w:t>
            </w:r>
          </w:p>
        </w:tc>
      </w:tr>
      <w:tr w:rsidR="008D3DDE" w:rsidRPr="00750868" w:rsidTr="002D5E75">
        <w:trPr>
          <w:trHeight w:val="221"/>
        </w:trPr>
        <w:tc>
          <w:tcPr>
            <w:tcW w:w="803" w:type="pct"/>
            <w:tcBorders>
              <w:left w:val="nil"/>
              <w:bottom w:val="nil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Grand Total</w:t>
            </w:r>
          </w:p>
        </w:tc>
        <w:tc>
          <w:tcPr>
            <w:tcW w:w="773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548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634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528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581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476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657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8D3DDE" w:rsidRPr="00750868" w:rsidTr="002D5E75">
        <w:trPr>
          <w:trHeight w:val="221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ASSESSMENT [MID TERM]</w:t>
            </w:r>
          </w:p>
        </w:tc>
      </w:tr>
      <w:tr w:rsidR="008D3DDE" w:rsidRPr="00750868" w:rsidTr="002D5E75">
        <w:trPr>
          <w:trHeight w:val="221"/>
        </w:trPr>
        <w:tc>
          <w:tcPr>
            <w:tcW w:w="803" w:type="pct"/>
            <w:tcBorders>
              <w:left w:val="nil"/>
              <w:bottom w:val="nil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</w:t>
            </w:r>
          </w:p>
        </w:tc>
        <w:tc>
          <w:tcPr>
            <w:tcW w:w="773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11%</w:t>
            </w:r>
          </w:p>
        </w:tc>
        <w:tc>
          <w:tcPr>
            <w:tcW w:w="548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8%</w:t>
            </w:r>
          </w:p>
        </w:tc>
        <w:tc>
          <w:tcPr>
            <w:tcW w:w="634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528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581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4%</w:t>
            </w:r>
          </w:p>
        </w:tc>
        <w:tc>
          <w:tcPr>
            <w:tcW w:w="476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2%</w:t>
            </w:r>
          </w:p>
        </w:tc>
        <w:tc>
          <w:tcPr>
            <w:tcW w:w="657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7%</w:t>
            </w:r>
          </w:p>
        </w:tc>
      </w:tr>
      <w:tr w:rsidR="008D3DDE" w:rsidRPr="00750868" w:rsidTr="002D5E75">
        <w:trPr>
          <w:trHeight w:val="221"/>
        </w:trPr>
        <w:tc>
          <w:tcPr>
            <w:tcW w:w="803" w:type="pct"/>
            <w:tcBorders>
              <w:left w:val="nil"/>
              <w:bottom w:val="nil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773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34%</w:t>
            </w:r>
          </w:p>
        </w:tc>
        <w:tc>
          <w:tcPr>
            <w:tcW w:w="548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  <w:tc>
          <w:tcPr>
            <w:tcW w:w="634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24%</w:t>
            </w:r>
          </w:p>
        </w:tc>
        <w:tc>
          <w:tcPr>
            <w:tcW w:w="528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581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476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  <w:tc>
          <w:tcPr>
            <w:tcW w:w="657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26%</w:t>
            </w:r>
          </w:p>
        </w:tc>
      </w:tr>
      <w:tr w:rsidR="008D3DDE" w:rsidRPr="00750868" w:rsidTr="002D5E75">
        <w:trPr>
          <w:trHeight w:val="221"/>
        </w:trPr>
        <w:tc>
          <w:tcPr>
            <w:tcW w:w="803" w:type="pct"/>
            <w:tcBorders>
              <w:left w:val="nil"/>
              <w:bottom w:val="nil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</w:t>
            </w:r>
          </w:p>
        </w:tc>
        <w:tc>
          <w:tcPr>
            <w:tcW w:w="773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38%</w:t>
            </w:r>
          </w:p>
        </w:tc>
        <w:tc>
          <w:tcPr>
            <w:tcW w:w="548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42%</w:t>
            </w:r>
          </w:p>
        </w:tc>
        <w:tc>
          <w:tcPr>
            <w:tcW w:w="634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44%</w:t>
            </w:r>
          </w:p>
        </w:tc>
        <w:tc>
          <w:tcPr>
            <w:tcW w:w="528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45%</w:t>
            </w:r>
          </w:p>
        </w:tc>
        <w:tc>
          <w:tcPr>
            <w:tcW w:w="581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45%</w:t>
            </w:r>
          </w:p>
        </w:tc>
        <w:tc>
          <w:tcPr>
            <w:tcW w:w="476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49%</w:t>
            </w:r>
          </w:p>
        </w:tc>
        <w:tc>
          <w:tcPr>
            <w:tcW w:w="657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43%</w:t>
            </w:r>
          </w:p>
        </w:tc>
      </w:tr>
      <w:tr w:rsidR="008D3DDE" w:rsidRPr="00750868" w:rsidTr="002D5E75">
        <w:trPr>
          <w:trHeight w:val="221"/>
        </w:trPr>
        <w:tc>
          <w:tcPr>
            <w:tcW w:w="803" w:type="pct"/>
            <w:tcBorders>
              <w:left w:val="nil"/>
              <w:bottom w:val="nil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</w:t>
            </w:r>
          </w:p>
        </w:tc>
        <w:tc>
          <w:tcPr>
            <w:tcW w:w="773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17%</w:t>
            </w:r>
          </w:p>
        </w:tc>
        <w:tc>
          <w:tcPr>
            <w:tcW w:w="548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634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26%</w:t>
            </w:r>
          </w:p>
        </w:tc>
        <w:tc>
          <w:tcPr>
            <w:tcW w:w="528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27%</w:t>
            </w:r>
          </w:p>
        </w:tc>
        <w:tc>
          <w:tcPr>
            <w:tcW w:w="581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31%</w:t>
            </w:r>
          </w:p>
        </w:tc>
        <w:tc>
          <w:tcPr>
            <w:tcW w:w="476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34%</w:t>
            </w:r>
          </w:p>
        </w:tc>
        <w:tc>
          <w:tcPr>
            <w:tcW w:w="657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24%</w:t>
            </w:r>
          </w:p>
        </w:tc>
      </w:tr>
      <w:tr w:rsidR="008D3DDE" w:rsidRPr="00750868" w:rsidTr="002D5E75">
        <w:trPr>
          <w:trHeight w:val="221"/>
        </w:trPr>
        <w:tc>
          <w:tcPr>
            <w:tcW w:w="803" w:type="pct"/>
            <w:tcBorders>
              <w:left w:val="nil"/>
              <w:bottom w:val="nil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Grand Total</w:t>
            </w:r>
          </w:p>
        </w:tc>
        <w:tc>
          <w:tcPr>
            <w:tcW w:w="773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548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634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528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581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476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657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8D3DDE" w:rsidRPr="00750868" w:rsidTr="002D5E75">
        <w:trPr>
          <w:trHeight w:val="221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ASSESSMENT [FINAL]</w:t>
            </w:r>
          </w:p>
        </w:tc>
      </w:tr>
      <w:tr w:rsidR="008D3DDE" w:rsidRPr="00750868" w:rsidTr="002D5E75">
        <w:trPr>
          <w:trHeight w:val="221"/>
        </w:trPr>
        <w:tc>
          <w:tcPr>
            <w:tcW w:w="803" w:type="pct"/>
            <w:tcBorders>
              <w:left w:val="nil"/>
              <w:bottom w:val="nil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</w:t>
            </w:r>
          </w:p>
        </w:tc>
        <w:tc>
          <w:tcPr>
            <w:tcW w:w="773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3%</w:t>
            </w:r>
          </w:p>
        </w:tc>
        <w:tc>
          <w:tcPr>
            <w:tcW w:w="548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3%</w:t>
            </w:r>
          </w:p>
        </w:tc>
        <w:tc>
          <w:tcPr>
            <w:tcW w:w="634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1%</w:t>
            </w:r>
          </w:p>
        </w:tc>
        <w:tc>
          <w:tcPr>
            <w:tcW w:w="528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1%</w:t>
            </w:r>
          </w:p>
        </w:tc>
        <w:tc>
          <w:tcPr>
            <w:tcW w:w="581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1%</w:t>
            </w:r>
          </w:p>
        </w:tc>
        <w:tc>
          <w:tcPr>
            <w:tcW w:w="476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1%</w:t>
            </w:r>
          </w:p>
        </w:tc>
        <w:tc>
          <w:tcPr>
            <w:tcW w:w="657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2%</w:t>
            </w:r>
          </w:p>
        </w:tc>
      </w:tr>
      <w:tr w:rsidR="008D3DDE" w:rsidRPr="00750868" w:rsidTr="002D5E75">
        <w:trPr>
          <w:trHeight w:val="221"/>
        </w:trPr>
        <w:tc>
          <w:tcPr>
            <w:tcW w:w="803" w:type="pct"/>
            <w:tcBorders>
              <w:left w:val="nil"/>
              <w:bottom w:val="nil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773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13%</w:t>
            </w:r>
          </w:p>
        </w:tc>
        <w:tc>
          <w:tcPr>
            <w:tcW w:w="548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11%</w:t>
            </w:r>
          </w:p>
        </w:tc>
        <w:tc>
          <w:tcPr>
            <w:tcW w:w="634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6%</w:t>
            </w:r>
          </w:p>
        </w:tc>
        <w:tc>
          <w:tcPr>
            <w:tcW w:w="528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7%</w:t>
            </w:r>
          </w:p>
        </w:tc>
        <w:tc>
          <w:tcPr>
            <w:tcW w:w="581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7%</w:t>
            </w:r>
          </w:p>
        </w:tc>
        <w:tc>
          <w:tcPr>
            <w:tcW w:w="476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3%</w:t>
            </w:r>
          </w:p>
        </w:tc>
        <w:tc>
          <w:tcPr>
            <w:tcW w:w="657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9%</w:t>
            </w:r>
          </w:p>
        </w:tc>
      </w:tr>
      <w:tr w:rsidR="008D3DDE" w:rsidRPr="00750868" w:rsidTr="002D5E75">
        <w:trPr>
          <w:trHeight w:val="221"/>
        </w:trPr>
        <w:tc>
          <w:tcPr>
            <w:tcW w:w="803" w:type="pct"/>
            <w:tcBorders>
              <w:left w:val="nil"/>
              <w:bottom w:val="nil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</w:t>
            </w:r>
          </w:p>
        </w:tc>
        <w:tc>
          <w:tcPr>
            <w:tcW w:w="773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29%</w:t>
            </w:r>
          </w:p>
        </w:tc>
        <w:tc>
          <w:tcPr>
            <w:tcW w:w="548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26%</w:t>
            </w:r>
          </w:p>
        </w:tc>
        <w:tc>
          <w:tcPr>
            <w:tcW w:w="634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528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22%</w:t>
            </w:r>
          </w:p>
        </w:tc>
        <w:tc>
          <w:tcPr>
            <w:tcW w:w="581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18%</w:t>
            </w:r>
          </w:p>
        </w:tc>
        <w:tc>
          <w:tcPr>
            <w:tcW w:w="476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16%</w:t>
            </w:r>
          </w:p>
        </w:tc>
        <w:tc>
          <w:tcPr>
            <w:tcW w:w="657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</w:tr>
      <w:tr w:rsidR="008D3DDE" w:rsidRPr="00750868" w:rsidTr="002D5E75">
        <w:trPr>
          <w:trHeight w:val="221"/>
        </w:trPr>
        <w:tc>
          <w:tcPr>
            <w:tcW w:w="803" w:type="pct"/>
            <w:tcBorders>
              <w:left w:val="nil"/>
              <w:bottom w:val="nil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</w:t>
            </w:r>
          </w:p>
        </w:tc>
        <w:tc>
          <w:tcPr>
            <w:tcW w:w="773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34%</w:t>
            </w:r>
          </w:p>
        </w:tc>
        <w:tc>
          <w:tcPr>
            <w:tcW w:w="548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35%</w:t>
            </w:r>
          </w:p>
        </w:tc>
        <w:tc>
          <w:tcPr>
            <w:tcW w:w="634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38%</w:t>
            </w:r>
          </w:p>
        </w:tc>
        <w:tc>
          <w:tcPr>
            <w:tcW w:w="528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38%</w:t>
            </w:r>
          </w:p>
        </w:tc>
        <w:tc>
          <w:tcPr>
            <w:tcW w:w="581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37%</w:t>
            </w:r>
          </w:p>
        </w:tc>
        <w:tc>
          <w:tcPr>
            <w:tcW w:w="476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  <w:tc>
          <w:tcPr>
            <w:tcW w:w="657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37%</w:t>
            </w:r>
          </w:p>
        </w:tc>
      </w:tr>
      <w:tr w:rsidR="008D3DDE" w:rsidRPr="00750868" w:rsidTr="002D5E75">
        <w:trPr>
          <w:trHeight w:val="221"/>
        </w:trPr>
        <w:tc>
          <w:tcPr>
            <w:tcW w:w="803" w:type="pct"/>
            <w:tcBorders>
              <w:left w:val="nil"/>
              <w:bottom w:val="nil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</w:t>
            </w:r>
          </w:p>
        </w:tc>
        <w:tc>
          <w:tcPr>
            <w:tcW w:w="773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548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634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32%</w:t>
            </w:r>
          </w:p>
        </w:tc>
        <w:tc>
          <w:tcPr>
            <w:tcW w:w="528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33%</w:t>
            </w:r>
          </w:p>
        </w:tc>
        <w:tc>
          <w:tcPr>
            <w:tcW w:w="581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38%</w:t>
            </w:r>
          </w:p>
        </w:tc>
        <w:tc>
          <w:tcPr>
            <w:tcW w:w="476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  <w:tc>
          <w:tcPr>
            <w:tcW w:w="657" w:type="pct"/>
            <w:shd w:val="clear" w:color="auto" w:fill="D8D8D8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</w:tr>
      <w:tr w:rsidR="008D3DDE" w:rsidRPr="00750868" w:rsidTr="002D5E75">
        <w:trPr>
          <w:trHeight w:val="221"/>
        </w:trPr>
        <w:tc>
          <w:tcPr>
            <w:tcW w:w="803" w:type="pct"/>
            <w:tcBorders>
              <w:left w:val="nil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508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Grand Total</w:t>
            </w:r>
          </w:p>
        </w:tc>
        <w:tc>
          <w:tcPr>
            <w:tcW w:w="773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548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634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528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581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476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657" w:type="pct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  <w:r w:rsidRPr="0075086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8D3DDE" w:rsidRPr="00750868" w:rsidTr="002D5E75">
        <w:trPr>
          <w:trHeight w:val="221"/>
        </w:trPr>
        <w:tc>
          <w:tcPr>
            <w:tcW w:w="803" w:type="pct"/>
            <w:tcBorders>
              <w:left w:val="nil"/>
              <w:bottom w:val="single" w:sz="18" w:space="0" w:color="auto"/>
              <w:right w:val="nil"/>
            </w:tcBorders>
            <w:shd w:val="clear" w:color="auto" w:fill="4BACC6"/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773" w:type="pct"/>
            <w:tcBorders>
              <w:bottom w:val="single" w:sz="18" w:space="0" w:color="auto"/>
            </w:tcBorders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single" w:sz="18" w:space="0" w:color="auto"/>
            </w:tcBorders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pct"/>
            <w:tcBorders>
              <w:bottom w:val="single" w:sz="18" w:space="0" w:color="auto"/>
            </w:tcBorders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bottom w:val="single" w:sz="18" w:space="0" w:color="auto"/>
            </w:tcBorders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bottom w:val="single" w:sz="18" w:space="0" w:color="auto"/>
            </w:tcBorders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bottom w:val="single" w:sz="18" w:space="0" w:color="auto"/>
            </w:tcBorders>
            <w:noWrap/>
          </w:tcPr>
          <w:p w:rsidR="008D3DDE" w:rsidRPr="00750868" w:rsidRDefault="008D3DDE" w:rsidP="008E0A5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D3DDE" w:rsidRPr="00750868" w:rsidRDefault="008D3DDE" w:rsidP="00E92E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0868">
        <w:rPr>
          <w:rFonts w:ascii="Arial" w:hAnsi="Arial" w:cs="Arial"/>
          <w:sz w:val="22"/>
          <w:szCs w:val="22"/>
          <w:u w:val="single"/>
        </w:rPr>
        <w:t>Legend</w:t>
      </w:r>
      <w:r w:rsidRPr="00750868">
        <w:rPr>
          <w:rFonts w:ascii="Arial" w:hAnsi="Arial" w:cs="Arial"/>
          <w:sz w:val="22"/>
          <w:szCs w:val="22"/>
        </w:rPr>
        <w:t xml:space="preserve">: O – 0 Level, L – Letter Level, W – Word Level, S – Sentence Level, </w:t>
      </w:r>
    </w:p>
    <w:p w:rsidR="008D3DDE" w:rsidRPr="00750868" w:rsidRDefault="008D3DDE" w:rsidP="00E92E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0868">
        <w:rPr>
          <w:rFonts w:ascii="Arial" w:hAnsi="Arial" w:cs="Arial"/>
          <w:sz w:val="22"/>
          <w:szCs w:val="22"/>
        </w:rPr>
        <w:t>P – Paragraph Level</w:t>
      </w:r>
    </w:p>
    <w:p w:rsidR="008D3DDE" w:rsidRPr="00750868" w:rsidRDefault="008D3DDE" w:rsidP="009C034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8D3DDE" w:rsidRDefault="008D3DDE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8D3DDE" w:rsidRPr="00750868" w:rsidRDefault="008D3DDE" w:rsidP="002D5E75">
      <w:pPr>
        <w:rPr>
          <w:rFonts w:ascii="Arial" w:hAnsi="Arial" w:cs="Arial"/>
          <w:sz w:val="22"/>
          <w:szCs w:val="22"/>
        </w:rPr>
      </w:pPr>
      <w:r w:rsidRPr="00750868">
        <w:rPr>
          <w:rFonts w:ascii="Arial" w:hAnsi="Arial" w:cs="Arial"/>
          <w:b/>
          <w:sz w:val="22"/>
          <w:szCs w:val="22"/>
          <w:u w:val="single"/>
        </w:rPr>
        <w:t>Scope</w:t>
      </w:r>
    </w:p>
    <w:p w:rsidR="008D3DDE" w:rsidRPr="00750868" w:rsidRDefault="008D3DDE" w:rsidP="00981E16">
      <w:pPr>
        <w:jc w:val="both"/>
        <w:rPr>
          <w:rFonts w:ascii="Arial" w:hAnsi="Arial" w:cs="Arial"/>
          <w:sz w:val="22"/>
          <w:szCs w:val="22"/>
        </w:rPr>
      </w:pPr>
      <w:r w:rsidRPr="00750868">
        <w:rPr>
          <w:rFonts w:ascii="Arial" w:hAnsi="Arial" w:cs="Arial"/>
          <w:sz w:val="22"/>
          <w:szCs w:val="22"/>
        </w:rPr>
        <w:t xml:space="preserve">It is proposed to continue targeting the students that are still in 0, S &amp; W levels in the schools </w:t>
      </w:r>
      <w:r>
        <w:rPr>
          <w:rFonts w:ascii="Arial" w:hAnsi="Arial" w:cs="Arial"/>
          <w:sz w:val="22"/>
          <w:szCs w:val="22"/>
        </w:rPr>
        <w:t xml:space="preserve">(that have more than 10 students in these groups) </w:t>
      </w:r>
      <w:r w:rsidRPr="00750868">
        <w:rPr>
          <w:rFonts w:ascii="Arial" w:hAnsi="Arial" w:cs="Arial"/>
          <w:sz w:val="22"/>
          <w:szCs w:val="22"/>
        </w:rPr>
        <w:t xml:space="preserve">covered last year for the current academic year as well. </w:t>
      </w:r>
      <w:r>
        <w:rPr>
          <w:rFonts w:ascii="Arial" w:hAnsi="Arial" w:cs="Arial"/>
          <w:sz w:val="22"/>
          <w:szCs w:val="22"/>
        </w:rPr>
        <w:t xml:space="preserve"> This would mean that the current proposal will cover 195 schools from the 215 schools covered last year.</w:t>
      </w:r>
      <w:r w:rsidRPr="00750868">
        <w:rPr>
          <w:rFonts w:ascii="Arial" w:hAnsi="Arial" w:cs="Arial"/>
          <w:sz w:val="22"/>
          <w:szCs w:val="22"/>
        </w:rPr>
        <w:t xml:space="preserve"> In addition, this proposal also covers an additional 100 schools in the urban areas of these blocks. We would also like to extend the duration of the program to 5 months. We had run the program for 3 months last year but we were not able to cover the full program due to insufficient time.  </w:t>
      </w:r>
      <w:r>
        <w:rPr>
          <w:rFonts w:ascii="Arial" w:hAnsi="Arial" w:cs="Arial"/>
          <w:sz w:val="22"/>
          <w:szCs w:val="22"/>
        </w:rPr>
        <w:t>The details for these schools are shown below.</w:t>
      </w:r>
    </w:p>
    <w:p w:rsidR="008D3DDE" w:rsidRPr="00750868" w:rsidRDefault="008D3DDE" w:rsidP="002D5E75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64"/>
        <w:gridCol w:w="1072"/>
        <w:gridCol w:w="1183"/>
        <w:gridCol w:w="1158"/>
      </w:tblGrid>
      <w:tr w:rsidR="008D3DDE" w:rsidRPr="00750868" w:rsidTr="00A91FE5">
        <w:tc>
          <w:tcPr>
            <w:tcW w:w="4064" w:type="dxa"/>
          </w:tcPr>
          <w:p w:rsidR="008D3DDE" w:rsidRPr="00A91FE5" w:rsidRDefault="008D3DDE" w:rsidP="00A91F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</w:tcPr>
          <w:p w:rsidR="008D3DDE" w:rsidRPr="00A91FE5" w:rsidRDefault="008D3DDE" w:rsidP="00A91FE5">
            <w:pPr>
              <w:jc w:val="center"/>
              <w:rPr>
                <w:rFonts w:ascii="Arial" w:hAnsi="Arial" w:cs="Arial"/>
                <w:b/>
              </w:rPr>
            </w:pPr>
            <w:r w:rsidRPr="00A91FE5">
              <w:rPr>
                <w:rFonts w:ascii="Arial" w:hAnsi="Arial" w:cs="Arial"/>
                <w:b/>
                <w:sz w:val="22"/>
                <w:szCs w:val="22"/>
              </w:rPr>
              <w:t>Schools</w:t>
            </w:r>
          </w:p>
        </w:tc>
        <w:tc>
          <w:tcPr>
            <w:tcW w:w="1183" w:type="dxa"/>
          </w:tcPr>
          <w:p w:rsidR="008D3DDE" w:rsidRPr="00A91FE5" w:rsidRDefault="008D3DDE" w:rsidP="00A91FE5">
            <w:pPr>
              <w:jc w:val="center"/>
              <w:rPr>
                <w:rFonts w:ascii="Arial" w:hAnsi="Arial" w:cs="Arial"/>
                <w:b/>
              </w:rPr>
            </w:pPr>
            <w:r w:rsidRPr="00A91FE5">
              <w:rPr>
                <w:rFonts w:ascii="Arial" w:hAnsi="Arial" w:cs="Arial"/>
                <w:b/>
                <w:sz w:val="22"/>
                <w:szCs w:val="22"/>
              </w:rPr>
              <w:t>Teachers</w:t>
            </w:r>
          </w:p>
        </w:tc>
        <w:tc>
          <w:tcPr>
            <w:tcW w:w="1158" w:type="dxa"/>
          </w:tcPr>
          <w:p w:rsidR="008D3DDE" w:rsidRPr="00A91FE5" w:rsidRDefault="008D3DDE" w:rsidP="00A91FE5">
            <w:pPr>
              <w:jc w:val="center"/>
              <w:rPr>
                <w:rFonts w:ascii="Arial" w:hAnsi="Arial" w:cs="Arial"/>
                <w:b/>
              </w:rPr>
            </w:pPr>
            <w:r w:rsidRPr="00A91FE5">
              <w:rPr>
                <w:rFonts w:ascii="Arial" w:hAnsi="Arial" w:cs="Arial"/>
                <w:b/>
                <w:sz w:val="22"/>
                <w:szCs w:val="22"/>
              </w:rPr>
              <w:t>Children</w:t>
            </w:r>
          </w:p>
        </w:tc>
      </w:tr>
      <w:tr w:rsidR="008D3DDE" w:rsidRPr="00750868" w:rsidTr="00A91FE5">
        <w:tc>
          <w:tcPr>
            <w:tcW w:w="4064" w:type="dxa"/>
          </w:tcPr>
          <w:p w:rsidR="008D3DDE" w:rsidRPr="00A91FE5" w:rsidRDefault="008D3DDE" w:rsidP="00A91FE5">
            <w:pPr>
              <w:rPr>
                <w:rFonts w:ascii="Arial" w:hAnsi="Arial" w:cs="Arial"/>
              </w:rPr>
            </w:pPr>
            <w:r w:rsidRPr="00A91FE5">
              <w:rPr>
                <w:rFonts w:ascii="Arial" w:hAnsi="Arial" w:cs="Arial"/>
                <w:sz w:val="22"/>
                <w:szCs w:val="22"/>
              </w:rPr>
              <w:t>Rural schools covered in 2009-10 and to be continued in 2010-11</w:t>
            </w:r>
          </w:p>
        </w:tc>
        <w:tc>
          <w:tcPr>
            <w:tcW w:w="1072" w:type="dxa"/>
          </w:tcPr>
          <w:p w:rsidR="008D3DDE" w:rsidRPr="00A91FE5" w:rsidRDefault="008D3DDE" w:rsidP="00A91FE5">
            <w:pPr>
              <w:jc w:val="right"/>
              <w:rPr>
                <w:rFonts w:ascii="Arial" w:hAnsi="Arial" w:cs="Arial"/>
              </w:rPr>
            </w:pPr>
            <w:r w:rsidRPr="00A91FE5"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1183" w:type="dxa"/>
          </w:tcPr>
          <w:p w:rsidR="008D3DDE" w:rsidRPr="00A91FE5" w:rsidRDefault="008D3DDE" w:rsidP="00A91FE5">
            <w:pPr>
              <w:jc w:val="right"/>
              <w:rPr>
                <w:rFonts w:ascii="Arial" w:hAnsi="Arial" w:cs="Arial"/>
              </w:rPr>
            </w:pPr>
            <w:r w:rsidRPr="00A91FE5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1158" w:type="dxa"/>
          </w:tcPr>
          <w:p w:rsidR="008D3DDE" w:rsidRPr="00A91FE5" w:rsidRDefault="008D3DDE" w:rsidP="00A91FE5">
            <w:pPr>
              <w:jc w:val="right"/>
              <w:rPr>
                <w:rFonts w:ascii="Arial" w:hAnsi="Arial" w:cs="Arial"/>
              </w:rPr>
            </w:pPr>
            <w:r w:rsidRPr="00A91FE5">
              <w:rPr>
                <w:rFonts w:ascii="Arial" w:hAnsi="Arial" w:cs="Arial"/>
                <w:sz w:val="22"/>
                <w:szCs w:val="22"/>
              </w:rPr>
              <w:t>4750</w:t>
            </w:r>
          </w:p>
        </w:tc>
      </w:tr>
      <w:tr w:rsidR="008D3DDE" w:rsidRPr="00750868" w:rsidTr="00A91FE5">
        <w:tc>
          <w:tcPr>
            <w:tcW w:w="4064" w:type="dxa"/>
          </w:tcPr>
          <w:p w:rsidR="008D3DDE" w:rsidRPr="00A91FE5" w:rsidRDefault="008D3DDE" w:rsidP="00A91FE5">
            <w:pPr>
              <w:rPr>
                <w:rFonts w:ascii="Arial" w:hAnsi="Arial" w:cs="Arial"/>
              </w:rPr>
            </w:pPr>
            <w:r w:rsidRPr="00A91FE5">
              <w:rPr>
                <w:rFonts w:ascii="Arial" w:hAnsi="Arial" w:cs="Arial"/>
                <w:sz w:val="22"/>
                <w:szCs w:val="22"/>
              </w:rPr>
              <w:t xml:space="preserve"> New urban schools to be covered  in 2010-11</w:t>
            </w:r>
          </w:p>
        </w:tc>
        <w:tc>
          <w:tcPr>
            <w:tcW w:w="1072" w:type="dxa"/>
          </w:tcPr>
          <w:p w:rsidR="008D3DDE" w:rsidRPr="00A91FE5" w:rsidRDefault="008D3DDE" w:rsidP="00A91FE5">
            <w:pPr>
              <w:jc w:val="right"/>
              <w:rPr>
                <w:rFonts w:ascii="Arial" w:hAnsi="Arial" w:cs="Arial"/>
              </w:rPr>
            </w:pPr>
            <w:r w:rsidRPr="00A91FE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83" w:type="dxa"/>
          </w:tcPr>
          <w:p w:rsidR="008D3DDE" w:rsidRPr="00A91FE5" w:rsidRDefault="008D3DDE" w:rsidP="00A91FE5">
            <w:pPr>
              <w:jc w:val="right"/>
              <w:rPr>
                <w:rFonts w:ascii="Arial" w:hAnsi="Arial" w:cs="Arial"/>
              </w:rPr>
            </w:pPr>
            <w:r w:rsidRPr="00A91FE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58" w:type="dxa"/>
          </w:tcPr>
          <w:p w:rsidR="008D3DDE" w:rsidRPr="00A91FE5" w:rsidRDefault="008D3DDE" w:rsidP="00A91FE5">
            <w:pPr>
              <w:jc w:val="right"/>
              <w:rPr>
                <w:rFonts w:ascii="Arial" w:hAnsi="Arial" w:cs="Arial"/>
              </w:rPr>
            </w:pPr>
            <w:r w:rsidRPr="00A91FE5"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</w:tr>
      <w:tr w:rsidR="008D3DDE" w:rsidRPr="00750868" w:rsidTr="00A91FE5">
        <w:tc>
          <w:tcPr>
            <w:tcW w:w="4064" w:type="dxa"/>
          </w:tcPr>
          <w:p w:rsidR="008D3DDE" w:rsidRPr="00A91FE5" w:rsidRDefault="008D3DDE" w:rsidP="00A91FE5">
            <w:pPr>
              <w:rPr>
                <w:rFonts w:ascii="Arial" w:hAnsi="Arial" w:cs="Arial"/>
                <w:b/>
              </w:rPr>
            </w:pPr>
            <w:r w:rsidRPr="00A91FE5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072" w:type="dxa"/>
          </w:tcPr>
          <w:p w:rsidR="008D3DDE" w:rsidRPr="00A91FE5" w:rsidRDefault="008D3DDE" w:rsidP="00A91FE5">
            <w:pPr>
              <w:jc w:val="right"/>
              <w:rPr>
                <w:rFonts w:ascii="Arial" w:hAnsi="Arial" w:cs="Arial"/>
                <w:b/>
              </w:rPr>
            </w:pPr>
            <w:r w:rsidRPr="00A91FE5">
              <w:rPr>
                <w:rFonts w:ascii="Arial" w:hAnsi="Arial" w:cs="Arial"/>
                <w:b/>
                <w:sz w:val="22"/>
                <w:szCs w:val="22"/>
              </w:rPr>
              <w:t>295</w:t>
            </w:r>
          </w:p>
        </w:tc>
        <w:tc>
          <w:tcPr>
            <w:tcW w:w="1183" w:type="dxa"/>
          </w:tcPr>
          <w:p w:rsidR="008D3DDE" w:rsidRPr="00A91FE5" w:rsidRDefault="008D3DDE" w:rsidP="00A91FE5">
            <w:pPr>
              <w:jc w:val="right"/>
              <w:rPr>
                <w:rFonts w:ascii="Arial" w:hAnsi="Arial" w:cs="Arial"/>
                <w:b/>
              </w:rPr>
            </w:pPr>
            <w:r w:rsidRPr="00A91FE5">
              <w:rPr>
                <w:rFonts w:ascii="Arial" w:hAnsi="Arial" w:cs="Arial"/>
                <w:b/>
                <w:sz w:val="22"/>
                <w:szCs w:val="22"/>
              </w:rPr>
              <w:t>650</w:t>
            </w:r>
          </w:p>
        </w:tc>
        <w:tc>
          <w:tcPr>
            <w:tcW w:w="1158" w:type="dxa"/>
          </w:tcPr>
          <w:p w:rsidR="008D3DDE" w:rsidRPr="00A91FE5" w:rsidRDefault="008D3DDE" w:rsidP="00A91FE5">
            <w:pPr>
              <w:jc w:val="right"/>
              <w:rPr>
                <w:rFonts w:ascii="Arial" w:hAnsi="Arial" w:cs="Arial"/>
                <w:b/>
              </w:rPr>
            </w:pPr>
            <w:r w:rsidRPr="00A91FE5">
              <w:rPr>
                <w:rFonts w:ascii="Arial" w:hAnsi="Arial" w:cs="Arial"/>
                <w:b/>
                <w:sz w:val="22"/>
                <w:szCs w:val="22"/>
              </w:rPr>
              <w:t>8750</w:t>
            </w:r>
          </w:p>
        </w:tc>
      </w:tr>
    </w:tbl>
    <w:p w:rsidR="008D3DDE" w:rsidRPr="00750868" w:rsidRDefault="008D3DDE" w:rsidP="00E92E8D">
      <w:pPr>
        <w:rPr>
          <w:rFonts w:ascii="Arial" w:hAnsi="Arial" w:cs="Arial"/>
          <w:sz w:val="22"/>
          <w:szCs w:val="22"/>
        </w:rPr>
      </w:pPr>
    </w:p>
    <w:p w:rsidR="008D3DDE" w:rsidRPr="00750868" w:rsidRDefault="008D3DDE" w:rsidP="00E92E8D">
      <w:pPr>
        <w:rPr>
          <w:rFonts w:ascii="Arial" w:hAnsi="Arial" w:cs="Arial"/>
          <w:sz w:val="22"/>
          <w:szCs w:val="22"/>
        </w:rPr>
      </w:pPr>
    </w:p>
    <w:p w:rsidR="008D3DDE" w:rsidRPr="00750868" w:rsidRDefault="008D3DDE" w:rsidP="00E92E8D">
      <w:pPr>
        <w:rPr>
          <w:rFonts w:ascii="Arial" w:hAnsi="Arial" w:cs="Arial"/>
          <w:sz w:val="22"/>
          <w:szCs w:val="22"/>
        </w:rPr>
      </w:pPr>
    </w:p>
    <w:p w:rsidR="008D3DDE" w:rsidRPr="00750868" w:rsidRDefault="008D3DDE" w:rsidP="00E92E8D">
      <w:pPr>
        <w:rPr>
          <w:rFonts w:ascii="Arial" w:hAnsi="Arial" w:cs="Arial"/>
          <w:sz w:val="22"/>
          <w:szCs w:val="22"/>
        </w:rPr>
      </w:pPr>
    </w:p>
    <w:p w:rsidR="008D3DDE" w:rsidRPr="00750868" w:rsidRDefault="008D3DDE" w:rsidP="00E92E8D">
      <w:pPr>
        <w:rPr>
          <w:rFonts w:ascii="Arial" w:hAnsi="Arial" w:cs="Arial"/>
          <w:sz w:val="22"/>
          <w:szCs w:val="22"/>
        </w:rPr>
      </w:pPr>
    </w:p>
    <w:p w:rsidR="008D3DDE" w:rsidRDefault="008D3DDE" w:rsidP="00E92E8D">
      <w:pPr>
        <w:rPr>
          <w:rFonts w:ascii="Arial" w:hAnsi="Arial" w:cs="Arial"/>
          <w:b/>
          <w:sz w:val="22"/>
          <w:szCs w:val="22"/>
          <w:u w:val="single"/>
        </w:rPr>
      </w:pPr>
    </w:p>
    <w:p w:rsidR="008D3DDE" w:rsidRDefault="008D3DDE" w:rsidP="00E92E8D">
      <w:pPr>
        <w:rPr>
          <w:rFonts w:ascii="Arial" w:hAnsi="Arial" w:cs="Arial"/>
          <w:b/>
          <w:sz w:val="22"/>
          <w:szCs w:val="22"/>
          <w:u w:val="single"/>
        </w:rPr>
      </w:pPr>
    </w:p>
    <w:p w:rsidR="008D3DDE" w:rsidRPr="00B0000F" w:rsidRDefault="008D3DDE" w:rsidP="00B0000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0000F">
        <w:rPr>
          <w:rFonts w:ascii="Arial" w:hAnsi="Arial" w:cs="Arial"/>
          <w:sz w:val="22"/>
          <w:szCs w:val="22"/>
        </w:rPr>
        <w:t>First week of November-2010-Seeking permission from DDPI and MOU with the BEOs. Passing the Messages to all the schools.(2-11-10 to 10-11-10)</w:t>
      </w:r>
    </w:p>
    <w:p w:rsidR="008D3DDE" w:rsidRPr="00B0000F" w:rsidRDefault="008D3DDE" w:rsidP="00B0000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0000F">
        <w:rPr>
          <w:rFonts w:ascii="Arial" w:hAnsi="Arial" w:cs="Arial"/>
          <w:sz w:val="22"/>
          <w:szCs w:val="22"/>
        </w:rPr>
        <w:t>Training for Urban Teachers in four batches. (11-11-10 and 12-11-10 two batches per day)</w:t>
      </w:r>
    </w:p>
    <w:p w:rsidR="008D3DDE" w:rsidRPr="00B0000F" w:rsidRDefault="008D3DDE" w:rsidP="00B0000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0000F">
        <w:rPr>
          <w:rFonts w:ascii="Arial" w:hAnsi="Arial" w:cs="Arial"/>
          <w:sz w:val="22"/>
          <w:szCs w:val="22"/>
        </w:rPr>
        <w:t>Refresh training for Rural Teachers four batches ( 15-11-10 and 16-11-10 in two batches per day)</w:t>
      </w:r>
    </w:p>
    <w:p w:rsidR="008D3DDE" w:rsidRPr="00B0000F" w:rsidRDefault="008D3DDE" w:rsidP="00B0000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0000F">
        <w:rPr>
          <w:rFonts w:ascii="Arial" w:hAnsi="Arial" w:cs="Arial"/>
          <w:sz w:val="22"/>
          <w:szCs w:val="22"/>
        </w:rPr>
        <w:t>Baseline Evaluation-18-11-10 and 19-11-10.</w:t>
      </w:r>
    </w:p>
    <w:p w:rsidR="008D3DDE" w:rsidRPr="00B0000F" w:rsidRDefault="008D3DDE" w:rsidP="00B0000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0000F">
        <w:rPr>
          <w:rFonts w:ascii="Arial" w:hAnsi="Arial" w:cs="Arial"/>
          <w:sz w:val="22"/>
          <w:szCs w:val="22"/>
        </w:rPr>
        <w:t>Reading program begins from 22-11-10 onwards.</w:t>
      </w:r>
    </w:p>
    <w:p w:rsidR="008D3DDE" w:rsidRPr="00B0000F" w:rsidRDefault="008D3DDE" w:rsidP="00B0000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0000F">
        <w:rPr>
          <w:rFonts w:ascii="Arial" w:hAnsi="Arial" w:cs="Arial"/>
          <w:sz w:val="22"/>
          <w:szCs w:val="22"/>
        </w:rPr>
        <w:t>15</w:t>
      </w:r>
      <w:r w:rsidRPr="00B0000F">
        <w:rPr>
          <w:rFonts w:ascii="Arial" w:hAnsi="Arial" w:cs="Arial"/>
          <w:sz w:val="22"/>
          <w:szCs w:val="22"/>
          <w:vertAlign w:val="superscript"/>
        </w:rPr>
        <w:t>th</w:t>
      </w:r>
      <w:r w:rsidRPr="00B0000F">
        <w:rPr>
          <w:rFonts w:ascii="Arial" w:hAnsi="Arial" w:cs="Arial"/>
          <w:sz w:val="22"/>
          <w:szCs w:val="22"/>
        </w:rPr>
        <w:t xml:space="preserve"> card gets over by 10</w:t>
      </w:r>
      <w:r w:rsidRPr="00B0000F">
        <w:rPr>
          <w:rFonts w:ascii="Arial" w:hAnsi="Arial" w:cs="Arial"/>
          <w:sz w:val="22"/>
          <w:szCs w:val="22"/>
          <w:vertAlign w:val="superscript"/>
        </w:rPr>
        <w:t>th</w:t>
      </w:r>
      <w:r w:rsidRPr="00B0000F">
        <w:rPr>
          <w:rFonts w:ascii="Arial" w:hAnsi="Arial" w:cs="Arial"/>
          <w:sz w:val="22"/>
          <w:szCs w:val="22"/>
        </w:rPr>
        <w:t xml:space="preserve"> December.</w:t>
      </w:r>
    </w:p>
    <w:p w:rsidR="008D3DDE" w:rsidRPr="00B0000F" w:rsidRDefault="008D3DDE" w:rsidP="00B0000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0000F">
        <w:rPr>
          <w:rFonts w:ascii="Arial" w:hAnsi="Arial" w:cs="Arial"/>
          <w:sz w:val="22"/>
          <w:szCs w:val="22"/>
        </w:rPr>
        <w:t>30</w:t>
      </w:r>
      <w:r w:rsidRPr="00B0000F">
        <w:rPr>
          <w:rFonts w:ascii="Arial" w:hAnsi="Arial" w:cs="Arial"/>
          <w:sz w:val="22"/>
          <w:szCs w:val="22"/>
          <w:vertAlign w:val="superscript"/>
        </w:rPr>
        <w:t>th</w:t>
      </w:r>
      <w:r w:rsidRPr="00B0000F">
        <w:rPr>
          <w:rFonts w:ascii="Arial" w:hAnsi="Arial" w:cs="Arial"/>
          <w:sz w:val="22"/>
          <w:szCs w:val="22"/>
        </w:rPr>
        <w:t xml:space="preserve"> card gets over by 31</w:t>
      </w:r>
      <w:r w:rsidRPr="00B0000F">
        <w:rPr>
          <w:rFonts w:ascii="Arial" w:hAnsi="Arial" w:cs="Arial"/>
          <w:sz w:val="22"/>
          <w:szCs w:val="22"/>
          <w:vertAlign w:val="superscript"/>
        </w:rPr>
        <w:t>st</w:t>
      </w:r>
      <w:r w:rsidRPr="00B0000F">
        <w:rPr>
          <w:rFonts w:ascii="Arial" w:hAnsi="Arial" w:cs="Arial"/>
          <w:sz w:val="22"/>
          <w:szCs w:val="22"/>
        </w:rPr>
        <w:t xml:space="preserve"> of December-10</w:t>
      </w:r>
    </w:p>
    <w:p w:rsidR="008D3DDE" w:rsidRPr="00B0000F" w:rsidRDefault="008D3DDE" w:rsidP="00B0000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0000F">
        <w:rPr>
          <w:rFonts w:ascii="Arial" w:hAnsi="Arial" w:cs="Arial"/>
          <w:sz w:val="22"/>
          <w:szCs w:val="22"/>
        </w:rPr>
        <w:t>45</w:t>
      </w:r>
      <w:r w:rsidRPr="00B0000F">
        <w:rPr>
          <w:rFonts w:ascii="Arial" w:hAnsi="Arial" w:cs="Arial"/>
          <w:sz w:val="22"/>
          <w:szCs w:val="22"/>
          <w:vertAlign w:val="superscript"/>
        </w:rPr>
        <w:t>th</w:t>
      </w:r>
      <w:r w:rsidRPr="00B0000F">
        <w:rPr>
          <w:rFonts w:ascii="Arial" w:hAnsi="Arial" w:cs="Arial"/>
          <w:sz w:val="22"/>
          <w:szCs w:val="22"/>
        </w:rPr>
        <w:t xml:space="preserve"> card gets over 24</w:t>
      </w:r>
      <w:r w:rsidRPr="00B0000F">
        <w:rPr>
          <w:rFonts w:ascii="Arial" w:hAnsi="Arial" w:cs="Arial"/>
          <w:sz w:val="22"/>
          <w:szCs w:val="22"/>
          <w:vertAlign w:val="superscript"/>
        </w:rPr>
        <w:t>th</w:t>
      </w:r>
      <w:r w:rsidRPr="00B0000F">
        <w:rPr>
          <w:rFonts w:ascii="Arial" w:hAnsi="Arial" w:cs="Arial"/>
          <w:sz w:val="22"/>
          <w:szCs w:val="22"/>
        </w:rPr>
        <w:t xml:space="preserve"> of January-2011.</w:t>
      </w:r>
    </w:p>
    <w:p w:rsidR="008D3DDE" w:rsidRPr="00B0000F" w:rsidRDefault="008D3DDE" w:rsidP="00B0000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0000F">
        <w:rPr>
          <w:rFonts w:ascii="Arial" w:hAnsi="Arial" w:cs="Arial"/>
          <w:sz w:val="22"/>
          <w:szCs w:val="22"/>
        </w:rPr>
        <w:t>Final Evaluation will be carried out by the teachers up to end of January-11.</w:t>
      </w:r>
    </w:p>
    <w:p w:rsidR="008D3DDE" w:rsidRPr="00B0000F" w:rsidRDefault="008D3DDE" w:rsidP="00B0000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0000F">
        <w:rPr>
          <w:rFonts w:ascii="Arial" w:hAnsi="Arial" w:cs="Arial"/>
          <w:sz w:val="22"/>
          <w:szCs w:val="22"/>
        </w:rPr>
        <w:t>Collection of data by the staff of Akshara –First week of February-2011</w:t>
      </w:r>
    </w:p>
    <w:p w:rsidR="008D3DDE" w:rsidRPr="00B0000F" w:rsidRDefault="008D3DDE" w:rsidP="00B0000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0000F">
        <w:rPr>
          <w:rFonts w:ascii="Arial" w:hAnsi="Arial" w:cs="Arial"/>
          <w:sz w:val="22"/>
          <w:szCs w:val="22"/>
        </w:rPr>
        <w:t>External evaluation assisted by Akashara Field staff-Second week of February-2011.</w:t>
      </w:r>
    </w:p>
    <w:p w:rsidR="008D3DDE" w:rsidRPr="00B0000F" w:rsidRDefault="008D3DDE" w:rsidP="00B0000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0000F">
        <w:rPr>
          <w:rFonts w:ascii="Arial" w:hAnsi="Arial" w:cs="Arial"/>
          <w:sz w:val="22"/>
          <w:szCs w:val="22"/>
        </w:rPr>
        <w:t>Data entry – 3</w:t>
      </w:r>
      <w:r w:rsidRPr="00B0000F">
        <w:rPr>
          <w:rFonts w:ascii="Arial" w:hAnsi="Arial" w:cs="Arial"/>
          <w:sz w:val="22"/>
          <w:szCs w:val="22"/>
          <w:vertAlign w:val="superscript"/>
        </w:rPr>
        <w:t>rd</w:t>
      </w:r>
      <w:r w:rsidRPr="00B0000F">
        <w:rPr>
          <w:rFonts w:ascii="Arial" w:hAnsi="Arial" w:cs="Arial"/>
          <w:sz w:val="22"/>
          <w:szCs w:val="22"/>
        </w:rPr>
        <w:t xml:space="preserve"> week of February-2011.</w:t>
      </w:r>
    </w:p>
    <w:p w:rsidR="008D3DDE" w:rsidRPr="00B0000F" w:rsidRDefault="008D3DDE" w:rsidP="00B0000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0000F">
        <w:rPr>
          <w:rFonts w:ascii="Arial" w:hAnsi="Arial" w:cs="Arial"/>
          <w:sz w:val="22"/>
          <w:szCs w:val="22"/>
        </w:rPr>
        <w:t>Report generation- End of February-2011.</w:t>
      </w:r>
    </w:p>
    <w:p w:rsidR="008D3DDE" w:rsidRDefault="008D3DDE" w:rsidP="00E92E8D">
      <w:pPr>
        <w:rPr>
          <w:rFonts w:ascii="Arial" w:hAnsi="Arial" w:cs="Arial"/>
          <w:sz w:val="22"/>
          <w:szCs w:val="22"/>
        </w:rPr>
      </w:pPr>
    </w:p>
    <w:p w:rsidR="008D3DDE" w:rsidRPr="00750868" w:rsidRDefault="008D3DDE" w:rsidP="00E92E8D">
      <w:pPr>
        <w:rPr>
          <w:rFonts w:ascii="Arial" w:hAnsi="Arial" w:cs="Arial"/>
          <w:sz w:val="22"/>
          <w:szCs w:val="22"/>
        </w:rPr>
      </w:pPr>
    </w:p>
    <w:p w:rsidR="008D3DDE" w:rsidRDefault="008D3DDE" w:rsidP="002D5E75">
      <w:pPr>
        <w:rPr>
          <w:rFonts w:ascii="Arial" w:hAnsi="Arial" w:cs="Arial"/>
          <w:b/>
          <w:sz w:val="22"/>
          <w:szCs w:val="22"/>
          <w:u w:val="single"/>
        </w:rPr>
      </w:pPr>
    </w:p>
    <w:p w:rsidR="008D3DDE" w:rsidRDefault="008D3DDE" w:rsidP="002D5E75">
      <w:pPr>
        <w:rPr>
          <w:rFonts w:ascii="Arial" w:hAnsi="Arial" w:cs="Arial"/>
          <w:b/>
          <w:sz w:val="22"/>
          <w:szCs w:val="22"/>
          <w:u w:val="single"/>
        </w:rPr>
      </w:pPr>
    </w:p>
    <w:p w:rsidR="008D3DDE" w:rsidRPr="00750868" w:rsidRDefault="008D3DDE" w:rsidP="002D5E75">
      <w:pPr>
        <w:rPr>
          <w:rFonts w:ascii="Arial" w:hAnsi="Arial" w:cs="Arial"/>
          <w:sz w:val="22"/>
          <w:szCs w:val="22"/>
        </w:rPr>
      </w:pPr>
      <w:r w:rsidRPr="00750868">
        <w:rPr>
          <w:rFonts w:ascii="Arial" w:hAnsi="Arial" w:cs="Arial"/>
          <w:b/>
          <w:sz w:val="22"/>
          <w:szCs w:val="22"/>
          <w:u w:val="single"/>
        </w:rPr>
        <w:t>Budget Summary</w:t>
      </w:r>
    </w:p>
    <w:p w:rsidR="008D3DDE" w:rsidRPr="00750868" w:rsidRDefault="008D3DDE" w:rsidP="00932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(Details Follow</w:t>
      </w:r>
      <w:r w:rsidRPr="00750868">
        <w:rPr>
          <w:rFonts w:ascii="Arial" w:hAnsi="Arial" w:cs="Arial"/>
          <w:sz w:val="22"/>
          <w:szCs w:val="22"/>
        </w:rPr>
        <w:t>)</w:t>
      </w:r>
    </w:p>
    <w:tbl>
      <w:tblPr>
        <w:tblpPr w:leftFromText="180" w:rightFromText="180" w:vertAnchor="text" w:horzAnchor="margin" w:tblpY="4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430"/>
        <w:gridCol w:w="1329"/>
        <w:gridCol w:w="1548"/>
      </w:tblGrid>
      <w:tr w:rsidR="008D3DDE" w:rsidRPr="00750868" w:rsidTr="00A91FE5">
        <w:tc>
          <w:tcPr>
            <w:tcW w:w="2660" w:type="dxa"/>
          </w:tcPr>
          <w:p w:rsidR="008D3DDE" w:rsidRPr="00A91FE5" w:rsidRDefault="008D3DDE" w:rsidP="00A91FE5">
            <w:pPr>
              <w:jc w:val="center"/>
              <w:rPr>
                <w:rFonts w:ascii="Arial" w:hAnsi="Arial" w:cs="Arial"/>
                <w:b/>
              </w:rPr>
            </w:pPr>
            <w:r w:rsidRPr="00A91FE5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2430" w:type="dxa"/>
          </w:tcPr>
          <w:p w:rsidR="008D3DDE" w:rsidRPr="00A91FE5" w:rsidRDefault="008D3DDE" w:rsidP="00A91FE5">
            <w:pPr>
              <w:jc w:val="center"/>
              <w:rPr>
                <w:rFonts w:ascii="Arial" w:hAnsi="Arial" w:cs="Arial"/>
                <w:b/>
              </w:rPr>
            </w:pPr>
            <w:r w:rsidRPr="00A91FE5">
              <w:rPr>
                <w:rFonts w:ascii="Arial" w:hAnsi="Arial" w:cs="Arial"/>
                <w:b/>
                <w:sz w:val="22"/>
                <w:szCs w:val="22"/>
              </w:rPr>
              <w:t>Unit Cost</w:t>
            </w:r>
          </w:p>
        </w:tc>
        <w:tc>
          <w:tcPr>
            <w:tcW w:w="1329" w:type="dxa"/>
          </w:tcPr>
          <w:p w:rsidR="008D3DDE" w:rsidRPr="00A91FE5" w:rsidRDefault="008D3DDE" w:rsidP="00A91FE5">
            <w:pPr>
              <w:jc w:val="center"/>
              <w:rPr>
                <w:rFonts w:ascii="Arial" w:hAnsi="Arial" w:cs="Arial"/>
                <w:b/>
              </w:rPr>
            </w:pPr>
            <w:r w:rsidRPr="00A91FE5">
              <w:rPr>
                <w:rFonts w:ascii="Arial" w:hAnsi="Arial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548" w:type="dxa"/>
          </w:tcPr>
          <w:p w:rsidR="008D3DDE" w:rsidRPr="00A91FE5" w:rsidRDefault="008D3DDE" w:rsidP="00A91FE5">
            <w:pPr>
              <w:jc w:val="center"/>
              <w:rPr>
                <w:rFonts w:ascii="Arial" w:hAnsi="Arial" w:cs="Arial"/>
                <w:b/>
              </w:rPr>
            </w:pPr>
            <w:r w:rsidRPr="00A91FE5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8D3DDE" w:rsidRPr="00750868" w:rsidTr="00A91FE5">
        <w:tc>
          <w:tcPr>
            <w:tcW w:w="2660" w:type="dxa"/>
          </w:tcPr>
          <w:p w:rsidR="008D3DDE" w:rsidRPr="00A91FE5" w:rsidRDefault="008D3DDE" w:rsidP="00A91FE5">
            <w:pPr>
              <w:rPr>
                <w:rFonts w:ascii="Arial" w:hAnsi="Arial" w:cs="Arial"/>
              </w:rPr>
            </w:pPr>
            <w:r w:rsidRPr="00A91FE5">
              <w:rPr>
                <w:rFonts w:ascii="Arial" w:hAnsi="Arial" w:cs="Arial"/>
                <w:sz w:val="22"/>
                <w:szCs w:val="22"/>
              </w:rPr>
              <w:t>Teacher Training</w:t>
            </w:r>
          </w:p>
        </w:tc>
        <w:tc>
          <w:tcPr>
            <w:tcW w:w="2430" w:type="dxa"/>
          </w:tcPr>
          <w:p w:rsidR="008D3DDE" w:rsidRPr="00A91FE5" w:rsidRDefault="008D3DDE" w:rsidP="00A91FE5">
            <w:pPr>
              <w:rPr>
                <w:rFonts w:ascii="Arial" w:hAnsi="Arial" w:cs="Arial"/>
              </w:rPr>
            </w:pPr>
            <w:r w:rsidRPr="00A91FE5">
              <w:rPr>
                <w:rFonts w:ascii="Arial" w:hAnsi="Arial" w:cs="Arial"/>
                <w:sz w:val="22"/>
                <w:szCs w:val="22"/>
              </w:rPr>
              <w:t>140/ New Teachers</w:t>
            </w:r>
          </w:p>
        </w:tc>
        <w:tc>
          <w:tcPr>
            <w:tcW w:w="1329" w:type="dxa"/>
          </w:tcPr>
          <w:p w:rsidR="008D3DDE" w:rsidRPr="00A91FE5" w:rsidRDefault="008D3DDE" w:rsidP="00A91FE5">
            <w:pPr>
              <w:rPr>
                <w:rFonts w:ascii="Arial" w:hAnsi="Arial" w:cs="Arial"/>
              </w:rPr>
            </w:pPr>
            <w:r w:rsidRPr="00A91FE5">
              <w:rPr>
                <w:rFonts w:ascii="Arial" w:hAnsi="Arial" w:cs="Arial"/>
                <w:sz w:val="22"/>
                <w:szCs w:val="22"/>
              </w:rPr>
              <w:t>200</w:t>
            </w:r>
          </w:p>
          <w:p w:rsidR="008D3DDE" w:rsidRPr="00A91FE5" w:rsidRDefault="008D3DDE" w:rsidP="00A91FE5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8D3DDE" w:rsidRPr="00A91FE5" w:rsidRDefault="008D3DDE" w:rsidP="00A91FE5">
            <w:pPr>
              <w:jc w:val="right"/>
              <w:rPr>
                <w:rFonts w:ascii="Arial" w:hAnsi="Arial" w:cs="Arial"/>
              </w:rPr>
            </w:pPr>
            <w:r w:rsidRPr="00A91FE5">
              <w:rPr>
                <w:rFonts w:ascii="Arial" w:hAnsi="Arial" w:cs="Arial"/>
                <w:sz w:val="22"/>
                <w:szCs w:val="22"/>
              </w:rPr>
              <w:t>28,000</w:t>
            </w:r>
          </w:p>
        </w:tc>
      </w:tr>
      <w:tr w:rsidR="008D3DDE" w:rsidRPr="00750868" w:rsidTr="00A91FE5">
        <w:tc>
          <w:tcPr>
            <w:tcW w:w="2660" w:type="dxa"/>
          </w:tcPr>
          <w:p w:rsidR="008D3DDE" w:rsidRPr="00A91FE5" w:rsidRDefault="008D3DDE" w:rsidP="00A91FE5">
            <w:pPr>
              <w:rPr>
                <w:rFonts w:ascii="Arial" w:hAnsi="Arial" w:cs="Arial"/>
              </w:rPr>
            </w:pPr>
            <w:r w:rsidRPr="00A91FE5">
              <w:rPr>
                <w:rFonts w:ascii="Arial" w:hAnsi="Arial" w:cs="Arial"/>
                <w:sz w:val="22"/>
                <w:szCs w:val="22"/>
              </w:rPr>
              <w:t>Implementation  Expenses</w:t>
            </w:r>
          </w:p>
        </w:tc>
        <w:tc>
          <w:tcPr>
            <w:tcW w:w="2430" w:type="dxa"/>
          </w:tcPr>
          <w:p w:rsidR="008D3DDE" w:rsidRPr="00A91FE5" w:rsidRDefault="008D3DDE" w:rsidP="00A91FE5">
            <w:pPr>
              <w:rPr>
                <w:rFonts w:ascii="Arial" w:hAnsi="Arial" w:cs="Arial"/>
              </w:rPr>
            </w:pPr>
            <w:r w:rsidRPr="00A91FE5">
              <w:rPr>
                <w:rFonts w:ascii="Arial" w:hAnsi="Arial" w:cs="Arial"/>
                <w:sz w:val="22"/>
                <w:szCs w:val="22"/>
              </w:rPr>
              <w:t>316.2/ School / Month</w:t>
            </w:r>
          </w:p>
        </w:tc>
        <w:tc>
          <w:tcPr>
            <w:tcW w:w="1329" w:type="dxa"/>
          </w:tcPr>
          <w:p w:rsidR="008D3DDE" w:rsidRPr="00A91FE5" w:rsidRDefault="008D3DDE" w:rsidP="00A91FE5">
            <w:pPr>
              <w:rPr>
                <w:rFonts w:ascii="Arial" w:hAnsi="Arial" w:cs="Arial"/>
              </w:rPr>
            </w:pPr>
            <w:r w:rsidRPr="00A91FE5">
              <w:rPr>
                <w:rFonts w:ascii="Arial" w:hAnsi="Arial" w:cs="Arial"/>
                <w:sz w:val="22"/>
                <w:szCs w:val="22"/>
              </w:rPr>
              <w:t>315schools</w:t>
            </w:r>
          </w:p>
          <w:p w:rsidR="008D3DDE" w:rsidRPr="00A91FE5" w:rsidRDefault="008D3DDE" w:rsidP="00A91FE5">
            <w:pPr>
              <w:rPr>
                <w:rFonts w:ascii="Arial" w:hAnsi="Arial" w:cs="Arial"/>
              </w:rPr>
            </w:pPr>
            <w:r w:rsidRPr="00A91FE5">
              <w:rPr>
                <w:rFonts w:ascii="Arial" w:hAnsi="Arial" w:cs="Arial"/>
                <w:sz w:val="22"/>
                <w:szCs w:val="22"/>
              </w:rPr>
              <w:t>*4months</w:t>
            </w:r>
          </w:p>
        </w:tc>
        <w:tc>
          <w:tcPr>
            <w:tcW w:w="1548" w:type="dxa"/>
          </w:tcPr>
          <w:p w:rsidR="008D3DDE" w:rsidRPr="00A91FE5" w:rsidRDefault="008D3DDE" w:rsidP="00A91FE5">
            <w:pPr>
              <w:jc w:val="right"/>
              <w:rPr>
                <w:rFonts w:ascii="Arial" w:hAnsi="Arial" w:cs="Arial"/>
              </w:rPr>
            </w:pPr>
            <w:r w:rsidRPr="00A91FE5">
              <w:rPr>
                <w:rFonts w:ascii="Arial" w:hAnsi="Arial" w:cs="Arial"/>
                <w:sz w:val="22"/>
                <w:szCs w:val="22"/>
              </w:rPr>
              <w:t>3,66,600</w:t>
            </w:r>
          </w:p>
          <w:p w:rsidR="008D3DDE" w:rsidRPr="00A91FE5" w:rsidRDefault="008D3DDE" w:rsidP="00A91FE5">
            <w:pPr>
              <w:jc w:val="right"/>
              <w:rPr>
                <w:rFonts w:ascii="Arial" w:hAnsi="Arial" w:cs="Arial"/>
              </w:rPr>
            </w:pPr>
          </w:p>
        </w:tc>
      </w:tr>
      <w:tr w:rsidR="008D3DDE" w:rsidRPr="00750868" w:rsidTr="00A91FE5">
        <w:tc>
          <w:tcPr>
            <w:tcW w:w="2660" w:type="dxa"/>
          </w:tcPr>
          <w:p w:rsidR="008D3DDE" w:rsidRPr="00A91FE5" w:rsidRDefault="008D3DDE" w:rsidP="00A91FE5">
            <w:pPr>
              <w:rPr>
                <w:rFonts w:ascii="Arial" w:hAnsi="Arial" w:cs="Arial"/>
              </w:rPr>
            </w:pPr>
            <w:r w:rsidRPr="00A91FE5">
              <w:rPr>
                <w:rFonts w:ascii="Arial" w:hAnsi="Arial" w:cs="Arial"/>
                <w:sz w:val="22"/>
                <w:szCs w:val="22"/>
              </w:rPr>
              <w:t>Other  Expenses</w:t>
            </w:r>
          </w:p>
        </w:tc>
        <w:tc>
          <w:tcPr>
            <w:tcW w:w="2430" w:type="dxa"/>
          </w:tcPr>
          <w:p w:rsidR="008D3DDE" w:rsidRPr="00A91FE5" w:rsidRDefault="008D3DDE" w:rsidP="00A91FE5">
            <w:pPr>
              <w:rPr>
                <w:rFonts w:ascii="Arial" w:hAnsi="Arial" w:cs="Arial"/>
              </w:rPr>
            </w:pPr>
            <w:r w:rsidRPr="00A91FE5">
              <w:rPr>
                <w:rFonts w:ascii="Arial" w:hAnsi="Arial" w:cs="Arial"/>
                <w:sz w:val="22"/>
                <w:szCs w:val="22"/>
              </w:rPr>
              <w:t>Lump Sum</w:t>
            </w:r>
          </w:p>
        </w:tc>
        <w:tc>
          <w:tcPr>
            <w:tcW w:w="1329" w:type="dxa"/>
          </w:tcPr>
          <w:p w:rsidR="008D3DDE" w:rsidRPr="00A91FE5" w:rsidRDefault="008D3DDE" w:rsidP="00A91FE5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8D3DDE" w:rsidRPr="00A91FE5" w:rsidRDefault="008D3DDE" w:rsidP="00A91FE5">
            <w:pPr>
              <w:jc w:val="right"/>
              <w:rPr>
                <w:rFonts w:ascii="Arial" w:hAnsi="Arial" w:cs="Arial"/>
              </w:rPr>
            </w:pPr>
            <w:r w:rsidRPr="00A91FE5">
              <w:rPr>
                <w:rFonts w:ascii="Arial" w:hAnsi="Arial" w:cs="Arial"/>
                <w:sz w:val="22"/>
                <w:szCs w:val="22"/>
              </w:rPr>
              <w:t>94,000</w:t>
            </w:r>
          </w:p>
        </w:tc>
      </w:tr>
      <w:tr w:rsidR="008D3DDE" w:rsidRPr="00750868" w:rsidTr="00A91FE5">
        <w:tc>
          <w:tcPr>
            <w:tcW w:w="2660" w:type="dxa"/>
          </w:tcPr>
          <w:p w:rsidR="008D3DDE" w:rsidRDefault="008D3DDE" w:rsidP="00A9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1FE5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:rsidR="008D3DDE" w:rsidRDefault="008D3DDE" w:rsidP="00A91F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3DDE" w:rsidRPr="003515A9" w:rsidRDefault="008D3DDE" w:rsidP="003515A9">
            <w:r>
              <w:rPr>
                <w:rFonts w:ascii="Arial" w:hAnsi="Arial" w:cs="Arial"/>
                <w:color w:val="000000"/>
              </w:rPr>
              <w:t xml:space="preserve">Recognition of </w:t>
            </w:r>
            <w:r w:rsidRPr="003515A9">
              <w:rPr>
                <w:rFonts w:ascii="Arial" w:hAnsi="Arial" w:cs="Arial"/>
                <w:color w:val="000000"/>
              </w:rPr>
              <w:t xml:space="preserve">best schools </w:t>
            </w:r>
            <w:r>
              <w:rPr>
                <w:rFonts w:ascii="Arial" w:hAnsi="Arial" w:cs="Arial"/>
                <w:color w:val="000000"/>
              </w:rPr>
              <w:t>- L</w:t>
            </w:r>
            <w:r w:rsidRPr="003515A9">
              <w:rPr>
                <w:rFonts w:ascii="Arial" w:hAnsi="Arial" w:cs="Arial"/>
                <w:color w:val="000000"/>
              </w:rPr>
              <w:t xml:space="preserve">ibrary books. </w:t>
            </w:r>
          </w:p>
          <w:p w:rsidR="008D3DDE" w:rsidRPr="00A91FE5" w:rsidRDefault="008D3DDE" w:rsidP="003515A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8D3DDE" w:rsidRDefault="008D3DDE" w:rsidP="00A91FE5">
            <w:pPr>
              <w:rPr>
                <w:rFonts w:ascii="Arial" w:hAnsi="Arial" w:cs="Arial"/>
                <w:b/>
              </w:rPr>
            </w:pPr>
          </w:p>
          <w:p w:rsidR="008D3DDE" w:rsidRDefault="008D3DDE" w:rsidP="00A91FE5">
            <w:pPr>
              <w:rPr>
                <w:rFonts w:ascii="Arial" w:hAnsi="Arial" w:cs="Arial"/>
                <w:b/>
              </w:rPr>
            </w:pPr>
          </w:p>
          <w:p w:rsidR="008D3DDE" w:rsidRPr="00A91FE5" w:rsidRDefault="008D3DDE" w:rsidP="00A91FE5">
            <w:pPr>
              <w:rPr>
                <w:rFonts w:ascii="Arial" w:hAnsi="Arial" w:cs="Arial"/>
                <w:b/>
              </w:rPr>
            </w:pPr>
            <w:r w:rsidRPr="003515A9">
              <w:rPr>
                <w:rFonts w:ascii="Arial" w:hAnsi="Arial" w:cs="Arial"/>
                <w:color w:val="000000"/>
              </w:rPr>
              <w:t>5000/school</w:t>
            </w:r>
          </w:p>
        </w:tc>
        <w:tc>
          <w:tcPr>
            <w:tcW w:w="1329" w:type="dxa"/>
          </w:tcPr>
          <w:p w:rsidR="008D3DDE" w:rsidRDefault="008D3DDE" w:rsidP="00A91FE5">
            <w:pPr>
              <w:rPr>
                <w:rFonts w:ascii="Arial" w:hAnsi="Arial" w:cs="Arial"/>
                <w:b/>
              </w:rPr>
            </w:pPr>
          </w:p>
          <w:p w:rsidR="008D3DDE" w:rsidRDefault="008D3DDE" w:rsidP="00A91FE5">
            <w:pPr>
              <w:rPr>
                <w:rFonts w:ascii="Arial" w:hAnsi="Arial" w:cs="Arial"/>
                <w:b/>
              </w:rPr>
            </w:pPr>
          </w:p>
          <w:p w:rsidR="008D3DDE" w:rsidRPr="00A91FE5" w:rsidRDefault="008D3DDE" w:rsidP="00A91FE5">
            <w:pPr>
              <w:rPr>
                <w:rFonts w:ascii="Arial" w:hAnsi="Arial" w:cs="Arial"/>
                <w:b/>
              </w:rPr>
            </w:pPr>
            <w:r w:rsidRPr="003515A9">
              <w:rPr>
                <w:rFonts w:ascii="Arial" w:hAnsi="Arial" w:cs="Arial"/>
                <w:color w:val="000000"/>
              </w:rPr>
              <w:t>25 schools</w:t>
            </w:r>
          </w:p>
        </w:tc>
        <w:tc>
          <w:tcPr>
            <w:tcW w:w="1548" w:type="dxa"/>
          </w:tcPr>
          <w:p w:rsidR="008D3DDE" w:rsidRDefault="008D3DDE" w:rsidP="00A91FE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91FE5">
              <w:rPr>
                <w:rFonts w:ascii="Arial" w:hAnsi="Arial" w:cs="Arial"/>
                <w:b/>
                <w:sz w:val="22"/>
                <w:szCs w:val="22"/>
              </w:rPr>
              <w:t>4,88,600</w:t>
            </w:r>
          </w:p>
          <w:p w:rsidR="008D3DDE" w:rsidRDefault="008D3DDE" w:rsidP="00A91FE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3DDE" w:rsidRPr="003515A9" w:rsidRDefault="008D3DDE" w:rsidP="003515A9">
            <w:pPr>
              <w:jc w:val="right"/>
            </w:pPr>
            <w:r w:rsidRPr="003515A9">
              <w:rPr>
                <w:rFonts w:ascii="Arial" w:hAnsi="Arial" w:cs="Arial"/>
                <w:color w:val="000000"/>
              </w:rPr>
              <w:t>1,25,000</w:t>
            </w:r>
          </w:p>
          <w:p w:rsidR="008D3DDE" w:rsidRPr="00A91FE5" w:rsidRDefault="008D3DDE" w:rsidP="00A91FE5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8D3DDE" w:rsidRDefault="008D3DDE">
      <w:pPr>
        <w:rPr>
          <w:rFonts w:ascii="Arial" w:hAnsi="Arial" w:cs="Arial"/>
          <w:sz w:val="22"/>
          <w:szCs w:val="22"/>
        </w:rPr>
      </w:pPr>
    </w:p>
    <w:p w:rsidR="008D3DDE" w:rsidRDefault="008D3DDE">
      <w:pPr>
        <w:rPr>
          <w:rFonts w:ascii="Arial" w:hAnsi="Arial" w:cs="Arial"/>
          <w:sz w:val="22"/>
          <w:szCs w:val="22"/>
        </w:rPr>
      </w:pPr>
    </w:p>
    <w:p w:rsidR="008D3DDE" w:rsidRDefault="008D3DDE">
      <w:pPr>
        <w:rPr>
          <w:rFonts w:ascii="Arial" w:hAnsi="Arial" w:cs="Arial"/>
          <w:sz w:val="22"/>
          <w:szCs w:val="22"/>
        </w:rPr>
      </w:pPr>
    </w:p>
    <w:p w:rsidR="008D3DDE" w:rsidRDefault="008D3DDE">
      <w:pPr>
        <w:rPr>
          <w:rFonts w:ascii="Arial" w:hAnsi="Arial" w:cs="Arial"/>
          <w:sz w:val="22"/>
          <w:szCs w:val="22"/>
        </w:rPr>
      </w:pPr>
    </w:p>
    <w:p w:rsidR="008D3DDE" w:rsidRDefault="008D3DDE">
      <w:pPr>
        <w:rPr>
          <w:rFonts w:ascii="Arial" w:hAnsi="Arial" w:cs="Arial"/>
          <w:sz w:val="22"/>
          <w:szCs w:val="22"/>
        </w:rPr>
      </w:pPr>
    </w:p>
    <w:p w:rsidR="008D3DDE" w:rsidRDefault="008D3DDE">
      <w:pPr>
        <w:rPr>
          <w:rFonts w:ascii="Arial" w:hAnsi="Arial" w:cs="Arial"/>
          <w:sz w:val="22"/>
          <w:szCs w:val="22"/>
        </w:rPr>
      </w:pPr>
    </w:p>
    <w:p w:rsidR="008D3DDE" w:rsidRDefault="008D3DDE">
      <w:pPr>
        <w:rPr>
          <w:rFonts w:ascii="Arial" w:hAnsi="Arial" w:cs="Arial"/>
          <w:sz w:val="22"/>
          <w:szCs w:val="22"/>
        </w:rPr>
      </w:pPr>
      <w:r w:rsidRPr="00750868">
        <w:rPr>
          <w:rFonts w:ascii="Arial" w:hAnsi="Arial" w:cs="Arial"/>
          <w:sz w:val="22"/>
          <w:szCs w:val="22"/>
        </w:rPr>
        <w:t>(All numbers in INR)</w:t>
      </w:r>
    </w:p>
    <w:p w:rsidR="008D3DDE" w:rsidRDefault="008D3DDE">
      <w:pPr>
        <w:rPr>
          <w:rFonts w:ascii="Arial" w:hAnsi="Arial" w:cs="Arial"/>
          <w:sz w:val="22"/>
          <w:szCs w:val="22"/>
        </w:rPr>
      </w:pPr>
    </w:p>
    <w:p w:rsidR="008D3DDE" w:rsidRPr="00750868" w:rsidRDefault="008D3D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Recognition of best schools category is not a part of the main program. This is only as an incentive to the schools to perform at the very best level.</w:t>
      </w:r>
    </w:p>
    <w:p w:rsidR="008D3DDE" w:rsidRPr="00750868" w:rsidRDefault="008D3DDE">
      <w:pPr>
        <w:rPr>
          <w:rFonts w:ascii="Arial" w:hAnsi="Arial" w:cs="Arial"/>
          <w:b/>
          <w:sz w:val="22"/>
          <w:szCs w:val="22"/>
          <w:u w:val="single"/>
        </w:rPr>
      </w:pPr>
    </w:p>
    <w:p w:rsidR="008D3DDE" w:rsidRPr="00750868" w:rsidRDefault="008D3DDE">
      <w:pPr>
        <w:rPr>
          <w:rFonts w:ascii="Arial" w:hAnsi="Arial" w:cs="Arial"/>
          <w:b/>
          <w:sz w:val="22"/>
          <w:szCs w:val="22"/>
          <w:u w:val="single"/>
        </w:rPr>
      </w:pPr>
    </w:p>
    <w:p w:rsidR="008D3DDE" w:rsidRPr="00750868" w:rsidRDefault="008D3DDE">
      <w:pPr>
        <w:rPr>
          <w:rFonts w:ascii="Arial" w:hAnsi="Arial" w:cs="Arial"/>
          <w:b/>
          <w:sz w:val="22"/>
          <w:szCs w:val="22"/>
          <w:u w:val="single"/>
        </w:rPr>
      </w:pPr>
      <w:r w:rsidRPr="00750868">
        <w:rPr>
          <w:rFonts w:ascii="Arial" w:hAnsi="Arial" w:cs="Arial"/>
          <w:b/>
          <w:sz w:val="22"/>
          <w:szCs w:val="22"/>
          <w:u w:val="single"/>
        </w:rPr>
        <w:t>Expected Outcomes</w:t>
      </w:r>
    </w:p>
    <w:p w:rsidR="008D3DDE" w:rsidRPr="00981E16" w:rsidRDefault="008D3DDE" w:rsidP="00981E16">
      <w:pPr>
        <w:jc w:val="both"/>
        <w:rPr>
          <w:rFonts w:ascii="Arial" w:hAnsi="Arial" w:cs="Arial"/>
          <w:sz w:val="22"/>
          <w:szCs w:val="22"/>
        </w:rPr>
      </w:pPr>
      <w:r w:rsidRPr="00750868">
        <w:rPr>
          <w:rFonts w:ascii="Arial" w:hAnsi="Arial" w:cs="Arial"/>
          <w:sz w:val="22"/>
          <w:szCs w:val="22"/>
        </w:rPr>
        <w:t>Based on our experience in similar schools, we expect the current levels of the children in all standards to be evenly distributed across 0, L &amp; W level</w:t>
      </w:r>
      <w:r>
        <w:rPr>
          <w:rFonts w:ascii="Arial" w:hAnsi="Arial" w:cs="Arial"/>
          <w:sz w:val="22"/>
          <w:szCs w:val="22"/>
        </w:rPr>
        <w:t>s with very few students</w:t>
      </w:r>
      <w:r w:rsidRPr="00750868">
        <w:rPr>
          <w:rFonts w:ascii="Arial" w:hAnsi="Arial" w:cs="Arial"/>
          <w:sz w:val="22"/>
          <w:szCs w:val="22"/>
        </w:rPr>
        <w:t xml:space="preserve"> in S &amp; P levels. Upon completion of the program between 50 to 80% (varies with the standard the child is in, higher for senior standards) of the students are likely to move to S &amp; P levels. This is likely to be the case with the 100 new urban schools</w:t>
      </w:r>
      <w:r>
        <w:rPr>
          <w:rFonts w:ascii="Arial" w:hAnsi="Arial" w:cs="Arial"/>
          <w:sz w:val="22"/>
          <w:szCs w:val="22"/>
        </w:rPr>
        <w:t xml:space="preserve">. </w:t>
      </w:r>
      <w:r w:rsidRPr="00750868">
        <w:rPr>
          <w:rFonts w:ascii="Arial" w:hAnsi="Arial" w:cs="Arial"/>
          <w:sz w:val="22"/>
          <w:szCs w:val="22"/>
        </w:rPr>
        <w:t>For the exi</w:t>
      </w:r>
      <w:r>
        <w:rPr>
          <w:rFonts w:ascii="Arial" w:hAnsi="Arial" w:cs="Arial"/>
          <w:sz w:val="22"/>
          <w:szCs w:val="22"/>
        </w:rPr>
        <w:t>s</w:t>
      </w:r>
      <w:r w:rsidRPr="00750868">
        <w:rPr>
          <w:rFonts w:ascii="Arial" w:hAnsi="Arial" w:cs="Arial"/>
          <w:sz w:val="22"/>
          <w:szCs w:val="22"/>
        </w:rPr>
        <w:t>ting rural schools, since we are only focusing on students who are still in 0, L &amp; W levels, similar results would are expected for them as well.</w:t>
      </w:r>
    </w:p>
    <w:p w:rsidR="008D3DDE" w:rsidRDefault="008D3DDE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8D3DDE" w:rsidRPr="00750868" w:rsidRDefault="008D3DDE" w:rsidP="0075086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50868">
        <w:rPr>
          <w:rFonts w:ascii="Arial" w:hAnsi="Arial" w:cs="Arial"/>
          <w:b/>
          <w:sz w:val="22"/>
          <w:szCs w:val="22"/>
          <w:u w:val="single"/>
        </w:rPr>
        <w:t>Detailed Budget</w:t>
      </w:r>
    </w:p>
    <w:p w:rsidR="008D3DDE" w:rsidRPr="00750868" w:rsidRDefault="008D3DDE">
      <w:pPr>
        <w:rPr>
          <w:rFonts w:ascii="Arial" w:hAnsi="Arial" w:cs="Arial"/>
          <w:sz w:val="22"/>
          <w:szCs w:val="22"/>
        </w:rPr>
      </w:pPr>
    </w:p>
    <w:tbl>
      <w:tblPr>
        <w:tblW w:w="10839" w:type="dxa"/>
        <w:tblInd w:w="-7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728"/>
        <w:gridCol w:w="3445"/>
        <w:gridCol w:w="1340"/>
        <w:gridCol w:w="1050"/>
        <w:gridCol w:w="2272"/>
        <w:gridCol w:w="995"/>
        <w:gridCol w:w="1120"/>
      </w:tblGrid>
      <w:tr w:rsidR="008D3DDE" w:rsidRPr="00750868" w:rsidTr="00A75F8A">
        <w:trPr>
          <w:trHeight w:val="538"/>
        </w:trPr>
        <w:tc>
          <w:tcPr>
            <w:tcW w:w="728" w:type="dxa"/>
            <w:vAlign w:val="bottom"/>
          </w:tcPr>
          <w:p w:rsidR="008D3DDE" w:rsidRPr="00750868" w:rsidRDefault="008D3DDE" w:rsidP="00A75F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Sl.No</w:t>
            </w:r>
          </w:p>
        </w:tc>
        <w:tc>
          <w:tcPr>
            <w:tcW w:w="3445" w:type="dxa"/>
            <w:vAlign w:val="bottom"/>
          </w:tcPr>
          <w:p w:rsidR="008D3DDE" w:rsidRPr="00750868" w:rsidRDefault="008D3DDE" w:rsidP="00A75F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Cost  Factors </w:t>
            </w:r>
          </w:p>
        </w:tc>
        <w:tc>
          <w:tcPr>
            <w:tcW w:w="1340" w:type="dxa"/>
            <w:vAlign w:val="bottom"/>
          </w:tcPr>
          <w:p w:rsidR="008D3DDE" w:rsidRPr="00750868" w:rsidRDefault="008D3DDE" w:rsidP="00A75F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Unit Cost               ( Rs) </w:t>
            </w:r>
          </w:p>
        </w:tc>
        <w:tc>
          <w:tcPr>
            <w:tcW w:w="1050" w:type="dxa"/>
            <w:vAlign w:val="center"/>
          </w:tcPr>
          <w:p w:rsidR="008D3DDE" w:rsidRPr="00750868" w:rsidRDefault="008D3DDE" w:rsidP="00A75F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No.of units </w:t>
            </w:r>
          </w:p>
        </w:tc>
        <w:tc>
          <w:tcPr>
            <w:tcW w:w="3156" w:type="dxa"/>
            <w:gridSpan w:val="2"/>
            <w:vAlign w:val="bottom"/>
          </w:tcPr>
          <w:p w:rsidR="008D3DDE" w:rsidRPr="00750868" w:rsidRDefault="008D3DDE" w:rsidP="00A75F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Total Cost</w:t>
            </w:r>
          </w:p>
        </w:tc>
        <w:tc>
          <w:tcPr>
            <w:tcW w:w="1120" w:type="dxa"/>
            <w:vAlign w:val="bottom"/>
          </w:tcPr>
          <w:p w:rsidR="008D3DDE" w:rsidRPr="00750868" w:rsidRDefault="008D3DDE" w:rsidP="00A75F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Grand Total </w:t>
            </w:r>
          </w:p>
        </w:tc>
      </w:tr>
      <w:tr w:rsidR="008D3DDE" w:rsidRPr="00750868" w:rsidTr="00A75F8A">
        <w:trPr>
          <w:trHeight w:val="375"/>
        </w:trPr>
        <w:tc>
          <w:tcPr>
            <w:tcW w:w="728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(A)</w:t>
            </w:r>
          </w:p>
        </w:tc>
        <w:tc>
          <w:tcPr>
            <w:tcW w:w="3445" w:type="dxa"/>
            <w:noWrap/>
            <w:vAlign w:val="bottom"/>
          </w:tcPr>
          <w:p w:rsidR="008D3DDE" w:rsidRPr="00750868" w:rsidRDefault="008D3DDE" w:rsidP="00A75F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Training </w:t>
            </w:r>
          </w:p>
        </w:tc>
        <w:tc>
          <w:tcPr>
            <w:tcW w:w="134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50" w:type="dxa"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56" w:type="dxa"/>
            <w:gridSpan w:val="2"/>
            <w:noWrap/>
            <w:vAlign w:val="bottom"/>
          </w:tcPr>
          <w:p w:rsidR="008D3DDE" w:rsidRPr="00750868" w:rsidRDefault="008D3DDE" w:rsidP="00A75F8A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8D3DDE" w:rsidRPr="00750868" w:rsidTr="00A75F8A">
        <w:trPr>
          <w:trHeight w:val="990"/>
        </w:trPr>
        <w:tc>
          <w:tcPr>
            <w:tcW w:w="728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(a)</w:t>
            </w:r>
          </w:p>
        </w:tc>
        <w:tc>
          <w:tcPr>
            <w:tcW w:w="3445" w:type="dxa"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 xml:space="preserve">  Resource Persons Fees </w:t>
            </w:r>
          </w:p>
        </w:tc>
        <w:tc>
          <w:tcPr>
            <w:tcW w:w="134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600/RP</w:t>
            </w:r>
          </w:p>
        </w:tc>
        <w:tc>
          <w:tcPr>
            <w:tcW w:w="1050" w:type="dxa"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 xml:space="preserve">2 RPs per batch of 40 teachers </w:t>
            </w:r>
          </w:p>
        </w:tc>
        <w:tc>
          <w:tcPr>
            <w:tcW w:w="2272" w:type="dxa"/>
            <w:noWrap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2Nos*600X 5 days=</w:t>
            </w:r>
          </w:p>
        </w:tc>
        <w:tc>
          <w:tcPr>
            <w:tcW w:w="884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12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8D3DDE" w:rsidRPr="00750868" w:rsidTr="00A75F8A">
        <w:trPr>
          <w:trHeight w:val="540"/>
        </w:trPr>
        <w:tc>
          <w:tcPr>
            <w:tcW w:w="728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(b)</w:t>
            </w:r>
          </w:p>
        </w:tc>
        <w:tc>
          <w:tcPr>
            <w:tcW w:w="3445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 xml:space="preserve">Training Materials </w:t>
            </w:r>
          </w:p>
        </w:tc>
        <w:tc>
          <w:tcPr>
            <w:tcW w:w="134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40/Teacher</w:t>
            </w:r>
          </w:p>
        </w:tc>
        <w:tc>
          <w:tcPr>
            <w:tcW w:w="1050" w:type="dxa"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200 Teachers</w:t>
            </w:r>
          </w:p>
        </w:tc>
        <w:tc>
          <w:tcPr>
            <w:tcW w:w="2272" w:type="dxa"/>
            <w:noWrap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200Nos*40 =</w:t>
            </w:r>
          </w:p>
        </w:tc>
        <w:tc>
          <w:tcPr>
            <w:tcW w:w="884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12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8D3DDE" w:rsidRPr="00750868" w:rsidTr="00A75F8A">
        <w:trPr>
          <w:trHeight w:val="495"/>
        </w:trPr>
        <w:tc>
          <w:tcPr>
            <w:tcW w:w="728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(c)</w:t>
            </w:r>
          </w:p>
        </w:tc>
        <w:tc>
          <w:tcPr>
            <w:tcW w:w="3445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 xml:space="preserve">Travel Cost </w:t>
            </w:r>
          </w:p>
        </w:tc>
        <w:tc>
          <w:tcPr>
            <w:tcW w:w="6666" w:type="dxa"/>
            <w:gridSpan w:val="5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 xml:space="preserve">No provision is made </w:t>
            </w:r>
          </w:p>
        </w:tc>
      </w:tr>
      <w:tr w:rsidR="008D3DDE" w:rsidRPr="00750868" w:rsidTr="00A75F8A">
        <w:trPr>
          <w:trHeight w:val="495"/>
        </w:trPr>
        <w:tc>
          <w:tcPr>
            <w:tcW w:w="728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(d)</w:t>
            </w:r>
          </w:p>
        </w:tc>
        <w:tc>
          <w:tcPr>
            <w:tcW w:w="3445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 xml:space="preserve">Food &amp; Tea </w:t>
            </w:r>
          </w:p>
        </w:tc>
        <w:tc>
          <w:tcPr>
            <w:tcW w:w="134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 xml:space="preserve">70/ Teacher </w:t>
            </w:r>
          </w:p>
        </w:tc>
        <w:tc>
          <w:tcPr>
            <w:tcW w:w="1050" w:type="dxa"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200 Teachers</w:t>
            </w:r>
          </w:p>
        </w:tc>
        <w:tc>
          <w:tcPr>
            <w:tcW w:w="2272" w:type="dxa"/>
            <w:noWrap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200Nos*70=</w:t>
            </w:r>
          </w:p>
        </w:tc>
        <w:tc>
          <w:tcPr>
            <w:tcW w:w="884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12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8D3DDE" w:rsidRPr="00750868" w:rsidTr="00A75F8A">
        <w:trPr>
          <w:trHeight w:val="375"/>
        </w:trPr>
        <w:tc>
          <w:tcPr>
            <w:tcW w:w="9719" w:type="dxa"/>
            <w:gridSpan w:val="6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Total of Training cost ( A) </w:t>
            </w:r>
          </w:p>
        </w:tc>
        <w:tc>
          <w:tcPr>
            <w:tcW w:w="1120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28,000</w:t>
            </w:r>
          </w:p>
        </w:tc>
      </w:tr>
      <w:tr w:rsidR="008D3DDE" w:rsidRPr="00750868" w:rsidTr="00A75F8A">
        <w:trPr>
          <w:trHeight w:val="375"/>
        </w:trPr>
        <w:tc>
          <w:tcPr>
            <w:tcW w:w="728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(B)</w:t>
            </w:r>
          </w:p>
        </w:tc>
        <w:tc>
          <w:tcPr>
            <w:tcW w:w="3445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Cost of Programme Implementation</w:t>
            </w:r>
          </w:p>
        </w:tc>
        <w:tc>
          <w:tcPr>
            <w:tcW w:w="134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50" w:type="dxa"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72" w:type="dxa"/>
            <w:noWrap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84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8D3DDE" w:rsidRPr="00750868" w:rsidTr="00A75F8A">
        <w:trPr>
          <w:trHeight w:val="375"/>
        </w:trPr>
        <w:tc>
          <w:tcPr>
            <w:tcW w:w="728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(a)</w:t>
            </w:r>
          </w:p>
        </w:tc>
        <w:tc>
          <w:tcPr>
            <w:tcW w:w="3445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Block Co-ordinators</w:t>
            </w:r>
          </w:p>
        </w:tc>
        <w:tc>
          <w:tcPr>
            <w:tcW w:w="134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50" w:type="dxa"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72" w:type="dxa"/>
            <w:noWrap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84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8D3DDE" w:rsidRPr="00750868" w:rsidTr="00A75F8A">
        <w:trPr>
          <w:trHeight w:val="375"/>
        </w:trPr>
        <w:tc>
          <w:tcPr>
            <w:tcW w:w="728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45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(1) Mrs. Suvarna Guttal</w:t>
            </w:r>
          </w:p>
        </w:tc>
        <w:tc>
          <w:tcPr>
            <w:tcW w:w="134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 xml:space="preserve">300/ month </w:t>
            </w:r>
          </w:p>
        </w:tc>
        <w:tc>
          <w:tcPr>
            <w:tcW w:w="1050" w:type="dxa"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 xml:space="preserve"> months </w:t>
            </w:r>
          </w:p>
        </w:tc>
        <w:tc>
          <w:tcPr>
            <w:tcW w:w="2272" w:type="dxa"/>
            <w:noWrap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M* 11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300=</w:t>
            </w:r>
          </w:p>
        </w:tc>
        <w:tc>
          <w:tcPr>
            <w:tcW w:w="884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45,2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12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8D3DDE" w:rsidRPr="00750868" w:rsidTr="00A75F8A">
        <w:trPr>
          <w:trHeight w:val="375"/>
        </w:trPr>
        <w:tc>
          <w:tcPr>
            <w:tcW w:w="728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45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(2)</w:t>
            </w:r>
            <w:smartTag w:uri="urn:schemas-microsoft-com:office:smarttags" w:element="place">
              <w:r w:rsidRPr="00750868">
                <w:rPr>
                  <w:rFonts w:ascii="Arial" w:hAnsi="Arial" w:cs="Arial"/>
                  <w:sz w:val="20"/>
                  <w:szCs w:val="20"/>
                  <w:lang w:eastAsia="zh-CN"/>
                </w:rPr>
                <w:t>Miss.</w:t>
              </w:r>
            </w:smartTag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 xml:space="preserve"> Rajani S </w:t>
            </w:r>
          </w:p>
        </w:tc>
        <w:tc>
          <w:tcPr>
            <w:tcW w:w="134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350 / month</w:t>
            </w:r>
          </w:p>
        </w:tc>
        <w:tc>
          <w:tcPr>
            <w:tcW w:w="1050" w:type="dxa"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 xml:space="preserve"> months </w:t>
            </w:r>
          </w:p>
        </w:tc>
        <w:tc>
          <w:tcPr>
            <w:tcW w:w="2272" w:type="dxa"/>
            <w:noWrap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M*4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350=</w:t>
            </w:r>
          </w:p>
        </w:tc>
        <w:tc>
          <w:tcPr>
            <w:tcW w:w="884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17,40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 </w:t>
            </w:r>
          </w:p>
        </w:tc>
      </w:tr>
      <w:tr w:rsidR="008D3DDE" w:rsidRPr="00750868" w:rsidTr="00A75F8A">
        <w:trPr>
          <w:trHeight w:val="375"/>
        </w:trPr>
        <w:tc>
          <w:tcPr>
            <w:tcW w:w="728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45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 xml:space="preserve">Communication  Expenses </w:t>
            </w:r>
          </w:p>
        </w:tc>
        <w:tc>
          <w:tcPr>
            <w:tcW w:w="134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000/month</w:t>
            </w:r>
          </w:p>
        </w:tc>
        <w:tc>
          <w:tcPr>
            <w:tcW w:w="1050" w:type="dxa"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 xml:space="preserve"> months </w:t>
            </w:r>
          </w:p>
        </w:tc>
        <w:tc>
          <w:tcPr>
            <w:tcW w:w="2272" w:type="dxa"/>
            <w:noWrap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M*5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000=</w:t>
            </w:r>
          </w:p>
        </w:tc>
        <w:tc>
          <w:tcPr>
            <w:tcW w:w="884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20,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12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 </w:t>
            </w:r>
          </w:p>
        </w:tc>
      </w:tr>
      <w:tr w:rsidR="008D3DDE" w:rsidRPr="00750868" w:rsidTr="00A75F8A">
        <w:trPr>
          <w:trHeight w:val="375"/>
        </w:trPr>
        <w:tc>
          <w:tcPr>
            <w:tcW w:w="728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(b)</w:t>
            </w:r>
          </w:p>
        </w:tc>
        <w:tc>
          <w:tcPr>
            <w:tcW w:w="3445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Cluster Co-ordinators</w:t>
            </w:r>
          </w:p>
        </w:tc>
        <w:tc>
          <w:tcPr>
            <w:tcW w:w="134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50" w:type="dxa"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72" w:type="dxa"/>
            <w:noWrap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84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 </w:t>
            </w:r>
          </w:p>
        </w:tc>
      </w:tr>
      <w:tr w:rsidR="008D3DDE" w:rsidRPr="00750868" w:rsidTr="00A75F8A">
        <w:trPr>
          <w:trHeight w:val="375"/>
        </w:trPr>
        <w:tc>
          <w:tcPr>
            <w:tcW w:w="728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45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 xml:space="preserve">(1) Dharwad -Hubli Urban 4 persons </w:t>
            </w:r>
          </w:p>
        </w:tc>
        <w:tc>
          <w:tcPr>
            <w:tcW w:w="134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000/month</w:t>
            </w:r>
          </w:p>
        </w:tc>
        <w:tc>
          <w:tcPr>
            <w:tcW w:w="1050" w:type="dxa"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4 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months</w:t>
            </w:r>
          </w:p>
        </w:tc>
        <w:tc>
          <w:tcPr>
            <w:tcW w:w="2272" w:type="dxa"/>
            <w:noWrap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M*4*4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000=</w:t>
            </w:r>
          </w:p>
        </w:tc>
        <w:tc>
          <w:tcPr>
            <w:tcW w:w="884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64,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12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 </w:t>
            </w:r>
          </w:p>
        </w:tc>
      </w:tr>
      <w:tr w:rsidR="008D3DDE" w:rsidRPr="00750868" w:rsidTr="00A75F8A">
        <w:trPr>
          <w:trHeight w:val="375"/>
        </w:trPr>
        <w:tc>
          <w:tcPr>
            <w:tcW w:w="728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45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(2) Dharwad -Hubli Rural 10 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 xml:space="preserve">persons </w:t>
            </w:r>
          </w:p>
        </w:tc>
        <w:tc>
          <w:tcPr>
            <w:tcW w:w="134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000/month</w:t>
            </w:r>
          </w:p>
        </w:tc>
        <w:tc>
          <w:tcPr>
            <w:tcW w:w="1050" w:type="dxa"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4 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months</w:t>
            </w:r>
          </w:p>
        </w:tc>
        <w:tc>
          <w:tcPr>
            <w:tcW w:w="2272" w:type="dxa"/>
            <w:noWrap/>
            <w:vAlign w:val="center"/>
          </w:tcPr>
          <w:p w:rsidR="008D3DDE" w:rsidRPr="00750868" w:rsidRDefault="008D3DDE" w:rsidP="0004370B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M*1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0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*4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000=</w:t>
            </w:r>
          </w:p>
        </w:tc>
        <w:tc>
          <w:tcPr>
            <w:tcW w:w="884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1,6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12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 </w:t>
            </w:r>
          </w:p>
        </w:tc>
      </w:tr>
      <w:tr w:rsidR="008D3DDE" w:rsidRPr="00750868" w:rsidTr="00A75F8A">
        <w:trPr>
          <w:trHeight w:val="375"/>
        </w:trPr>
        <w:tc>
          <w:tcPr>
            <w:tcW w:w="728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 xml:space="preserve">( c) </w:t>
            </w:r>
          </w:p>
        </w:tc>
        <w:tc>
          <w:tcPr>
            <w:tcW w:w="3445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Programme Co-ordinator</w:t>
            </w:r>
          </w:p>
        </w:tc>
        <w:tc>
          <w:tcPr>
            <w:tcW w:w="134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000/ month</w:t>
            </w:r>
          </w:p>
        </w:tc>
        <w:tc>
          <w:tcPr>
            <w:tcW w:w="1050" w:type="dxa"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4 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months</w:t>
            </w:r>
          </w:p>
        </w:tc>
        <w:tc>
          <w:tcPr>
            <w:tcW w:w="2272" w:type="dxa"/>
            <w:noWrap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4M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*15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000=</w:t>
            </w:r>
          </w:p>
        </w:tc>
        <w:tc>
          <w:tcPr>
            <w:tcW w:w="884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60,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12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 </w:t>
            </w:r>
          </w:p>
        </w:tc>
      </w:tr>
      <w:tr w:rsidR="008D3DDE" w:rsidRPr="00750868" w:rsidTr="00A75F8A">
        <w:trPr>
          <w:trHeight w:val="375"/>
        </w:trPr>
        <w:tc>
          <w:tcPr>
            <w:tcW w:w="9719" w:type="dxa"/>
            <w:gridSpan w:val="6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Total of Programme Implementation Cost (B)</w:t>
            </w:r>
          </w:p>
        </w:tc>
        <w:tc>
          <w:tcPr>
            <w:tcW w:w="1120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3,66,60</w:t>
            </w: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0</w:t>
            </w:r>
          </w:p>
        </w:tc>
      </w:tr>
      <w:tr w:rsidR="008D3DDE" w:rsidRPr="00750868" w:rsidTr="00A75F8A">
        <w:trPr>
          <w:trHeight w:val="375"/>
        </w:trPr>
        <w:tc>
          <w:tcPr>
            <w:tcW w:w="728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 (C)</w:t>
            </w:r>
          </w:p>
        </w:tc>
        <w:tc>
          <w:tcPr>
            <w:tcW w:w="3445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 Other Expenses</w:t>
            </w:r>
          </w:p>
        </w:tc>
        <w:tc>
          <w:tcPr>
            <w:tcW w:w="134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50" w:type="dxa"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72" w:type="dxa"/>
            <w:noWrap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84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 </w:t>
            </w:r>
          </w:p>
        </w:tc>
      </w:tr>
      <w:tr w:rsidR="008D3DDE" w:rsidRPr="00750868" w:rsidTr="00A75F8A">
        <w:trPr>
          <w:trHeight w:val="375"/>
        </w:trPr>
        <w:tc>
          <w:tcPr>
            <w:tcW w:w="728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(a)</w:t>
            </w:r>
          </w:p>
        </w:tc>
        <w:tc>
          <w:tcPr>
            <w:tcW w:w="3445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Travel &amp;Transportation Costs</w:t>
            </w:r>
            <w:r w:rsidRPr="00750868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2" w:type="dxa"/>
            <w:noWrap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84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32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120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D3DDE" w:rsidRPr="00750868" w:rsidTr="00A75F8A">
        <w:trPr>
          <w:trHeight w:val="405"/>
        </w:trPr>
        <w:tc>
          <w:tcPr>
            <w:tcW w:w="728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(b)</w:t>
            </w:r>
          </w:p>
        </w:tc>
        <w:tc>
          <w:tcPr>
            <w:tcW w:w="3445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 xml:space="preserve">Printing &amp; Stationery </w:t>
            </w:r>
          </w:p>
        </w:tc>
        <w:tc>
          <w:tcPr>
            <w:tcW w:w="134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50" w:type="dxa"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72" w:type="dxa"/>
            <w:noWrap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84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120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D3DDE" w:rsidRPr="00750868" w:rsidTr="00A75F8A">
        <w:trPr>
          <w:trHeight w:val="405"/>
        </w:trPr>
        <w:tc>
          <w:tcPr>
            <w:tcW w:w="728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(c)</w:t>
            </w:r>
          </w:p>
        </w:tc>
        <w:tc>
          <w:tcPr>
            <w:tcW w:w="3445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Photocopy &amp;  Postage etc.</w:t>
            </w:r>
          </w:p>
        </w:tc>
        <w:tc>
          <w:tcPr>
            <w:tcW w:w="134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50" w:type="dxa"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72" w:type="dxa"/>
            <w:noWrap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84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120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D3DDE" w:rsidRPr="00750868" w:rsidTr="00A75F8A">
        <w:trPr>
          <w:trHeight w:val="810"/>
        </w:trPr>
        <w:tc>
          <w:tcPr>
            <w:tcW w:w="728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(d)</w:t>
            </w:r>
          </w:p>
        </w:tc>
        <w:tc>
          <w:tcPr>
            <w:tcW w:w="3445" w:type="dxa"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Evaluation Charges (</w:t>
            </w:r>
            <w:r w:rsidRPr="00750868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Printing of formats , Honorarium, Travel , Documentation  etc.)</w:t>
            </w:r>
          </w:p>
        </w:tc>
        <w:tc>
          <w:tcPr>
            <w:tcW w:w="134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50" w:type="dxa"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72" w:type="dxa"/>
            <w:noWrap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84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120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D3DDE" w:rsidRPr="00750868" w:rsidTr="00A75F8A">
        <w:trPr>
          <w:trHeight w:val="255"/>
        </w:trPr>
        <w:tc>
          <w:tcPr>
            <w:tcW w:w="728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(e)</w:t>
            </w:r>
          </w:p>
        </w:tc>
        <w:tc>
          <w:tcPr>
            <w:tcW w:w="3445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Data Entry Charges</w:t>
            </w:r>
          </w:p>
        </w:tc>
        <w:tc>
          <w:tcPr>
            <w:tcW w:w="134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50" w:type="dxa"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72" w:type="dxa"/>
            <w:noWrap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84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120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D3DDE" w:rsidRPr="00750868" w:rsidTr="00A75F8A">
        <w:trPr>
          <w:trHeight w:val="255"/>
        </w:trPr>
        <w:tc>
          <w:tcPr>
            <w:tcW w:w="728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 xml:space="preserve">(f) </w:t>
            </w:r>
          </w:p>
        </w:tc>
        <w:tc>
          <w:tcPr>
            <w:tcW w:w="3445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 xml:space="preserve">Admin Expenses </w:t>
            </w:r>
          </w:p>
        </w:tc>
        <w:tc>
          <w:tcPr>
            <w:tcW w:w="1340" w:type="dxa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50" w:type="dxa"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72" w:type="dxa"/>
            <w:noWrap/>
            <w:vAlign w:val="center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84" w:type="dxa"/>
            <w:noWrap/>
            <w:vAlign w:val="bottom"/>
          </w:tcPr>
          <w:p w:rsidR="008D3DDE" w:rsidRPr="00750868" w:rsidRDefault="008D3DDE" w:rsidP="003A2B5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15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120" w:type="dxa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D3DDE" w:rsidRPr="00750868" w:rsidTr="000D33F0">
        <w:trPr>
          <w:trHeight w:val="375"/>
        </w:trPr>
        <w:tc>
          <w:tcPr>
            <w:tcW w:w="9719" w:type="dxa"/>
            <w:gridSpan w:val="6"/>
            <w:noWrap/>
            <w:vAlign w:val="bottom"/>
          </w:tcPr>
          <w:p w:rsidR="008D3DDE" w:rsidRPr="00750868" w:rsidRDefault="008D3DDE" w:rsidP="000D33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Total of Other Expenses Cost (C)</w:t>
            </w:r>
          </w:p>
        </w:tc>
        <w:tc>
          <w:tcPr>
            <w:tcW w:w="1120" w:type="dxa"/>
            <w:noWrap/>
            <w:vAlign w:val="bottom"/>
          </w:tcPr>
          <w:p w:rsidR="008D3DDE" w:rsidRPr="00750868" w:rsidRDefault="008D3DDE" w:rsidP="004F16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94,000</w:t>
            </w:r>
          </w:p>
        </w:tc>
      </w:tr>
      <w:tr w:rsidR="008D3DDE" w:rsidRPr="00750868" w:rsidTr="003A2B5D">
        <w:trPr>
          <w:trHeight w:val="295"/>
        </w:trPr>
        <w:tc>
          <w:tcPr>
            <w:tcW w:w="8835" w:type="dxa"/>
            <w:gridSpan w:val="5"/>
            <w:shd w:val="clear" w:color="auto" w:fill="FFFF00"/>
            <w:noWrap/>
            <w:vAlign w:val="bottom"/>
          </w:tcPr>
          <w:p w:rsidR="008D3DDE" w:rsidRPr="00750868" w:rsidRDefault="008D3DDE" w:rsidP="000D33F0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GRAND TOTAL</w:t>
            </w:r>
          </w:p>
        </w:tc>
        <w:tc>
          <w:tcPr>
            <w:tcW w:w="884" w:type="dxa"/>
            <w:shd w:val="clear" w:color="auto" w:fill="FFFF00"/>
            <w:noWrap/>
            <w:vAlign w:val="bottom"/>
          </w:tcPr>
          <w:p w:rsidR="008D3DDE" w:rsidRPr="00750868" w:rsidRDefault="008D3DDE" w:rsidP="00A75F8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0868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shd w:val="clear" w:color="auto" w:fill="FFFF00"/>
            <w:noWrap/>
            <w:vAlign w:val="bottom"/>
          </w:tcPr>
          <w:p w:rsidR="008D3DDE" w:rsidRPr="00750868" w:rsidRDefault="008D3DDE" w:rsidP="00A75F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4,88,600</w:t>
            </w:r>
          </w:p>
        </w:tc>
      </w:tr>
    </w:tbl>
    <w:p w:rsidR="008D3DDE" w:rsidRPr="00750868" w:rsidRDefault="008D3DDE" w:rsidP="000D33F0">
      <w:pPr>
        <w:rPr>
          <w:rFonts w:ascii="Arial" w:hAnsi="Arial" w:cs="Arial"/>
          <w:sz w:val="22"/>
          <w:szCs w:val="22"/>
        </w:rPr>
      </w:pPr>
      <w:r w:rsidRPr="00750868">
        <w:rPr>
          <w:rFonts w:ascii="Arial" w:hAnsi="Arial" w:cs="Arial"/>
          <w:sz w:val="22"/>
          <w:szCs w:val="22"/>
        </w:rPr>
        <w:t>( All numbers in INR)</w:t>
      </w:r>
    </w:p>
    <w:sectPr w:rsidR="008D3DDE" w:rsidRPr="00750868" w:rsidSect="00B60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DE" w:rsidRDefault="008D3DDE" w:rsidP="00C46B33">
      <w:r>
        <w:separator/>
      </w:r>
    </w:p>
  </w:endnote>
  <w:endnote w:type="continuationSeparator" w:id="0">
    <w:p w:rsidR="008D3DDE" w:rsidRDefault="008D3DDE" w:rsidP="00C46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DE" w:rsidRDefault="008D3DDE" w:rsidP="00C46B33">
      <w:r>
        <w:separator/>
      </w:r>
    </w:p>
  </w:footnote>
  <w:footnote w:type="continuationSeparator" w:id="0">
    <w:p w:rsidR="008D3DDE" w:rsidRDefault="008D3DDE" w:rsidP="00C46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C61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2BE19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8CEB5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49C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B3CE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062D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C66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DE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42E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245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50721"/>
    <w:multiLevelType w:val="hybridMultilevel"/>
    <w:tmpl w:val="C1A8C0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251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ED6922"/>
    <w:multiLevelType w:val="hybridMultilevel"/>
    <w:tmpl w:val="1256B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6C33BC"/>
    <w:multiLevelType w:val="hybridMultilevel"/>
    <w:tmpl w:val="7FDCA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1F5F06"/>
    <w:multiLevelType w:val="hybridMultilevel"/>
    <w:tmpl w:val="42C29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E8D"/>
    <w:rsid w:val="000205E1"/>
    <w:rsid w:val="0004370B"/>
    <w:rsid w:val="00061463"/>
    <w:rsid w:val="000D33F0"/>
    <w:rsid w:val="0010465D"/>
    <w:rsid w:val="00153F3A"/>
    <w:rsid w:val="0015437F"/>
    <w:rsid w:val="00171E69"/>
    <w:rsid w:val="00182FF9"/>
    <w:rsid w:val="001C3374"/>
    <w:rsid w:val="00207E40"/>
    <w:rsid w:val="002D5E75"/>
    <w:rsid w:val="003515A9"/>
    <w:rsid w:val="003620D9"/>
    <w:rsid w:val="00390F6F"/>
    <w:rsid w:val="0039642E"/>
    <w:rsid w:val="003A2B5D"/>
    <w:rsid w:val="003A7EF7"/>
    <w:rsid w:val="003E4DF5"/>
    <w:rsid w:val="00400D9E"/>
    <w:rsid w:val="004A16DB"/>
    <w:rsid w:val="004A1E23"/>
    <w:rsid w:val="004F16D9"/>
    <w:rsid w:val="005374B0"/>
    <w:rsid w:val="005B0DF4"/>
    <w:rsid w:val="005C6140"/>
    <w:rsid w:val="00696108"/>
    <w:rsid w:val="006A0C1D"/>
    <w:rsid w:val="006D0213"/>
    <w:rsid w:val="006E6CE6"/>
    <w:rsid w:val="00736EA5"/>
    <w:rsid w:val="00750868"/>
    <w:rsid w:val="00772BBB"/>
    <w:rsid w:val="007772BF"/>
    <w:rsid w:val="007E3F24"/>
    <w:rsid w:val="00811F3B"/>
    <w:rsid w:val="008D3DDE"/>
    <w:rsid w:val="008E0A5B"/>
    <w:rsid w:val="008E1AFE"/>
    <w:rsid w:val="00932495"/>
    <w:rsid w:val="0096575C"/>
    <w:rsid w:val="00981E16"/>
    <w:rsid w:val="009A45DA"/>
    <w:rsid w:val="009A5F6B"/>
    <w:rsid w:val="009C0340"/>
    <w:rsid w:val="009D5AC2"/>
    <w:rsid w:val="00A54CFD"/>
    <w:rsid w:val="00A74CD7"/>
    <w:rsid w:val="00A75F8A"/>
    <w:rsid w:val="00A91FE5"/>
    <w:rsid w:val="00B0000F"/>
    <w:rsid w:val="00B56A4D"/>
    <w:rsid w:val="00B6078C"/>
    <w:rsid w:val="00BE64FE"/>
    <w:rsid w:val="00BF2854"/>
    <w:rsid w:val="00C46B33"/>
    <w:rsid w:val="00C515B8"/>
    <w:rsid w:val="00C5582C"/>
    <w:rsid w:val="00D02B98"/>
    <w:rsid w:val="00DD4BAC"/>
    <w:rsid w:val="00E171B2"/>
    <w:rsid w:val="00E60839"/>
    <w:rsid w:val="00E92E8D"/>
    <w:rsid w:val="00FC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8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2E8D"/>
    <w:pPr>
      <w:keepNext/>
      <w:outlineLvl w:val="0"/>
    </w:pPr>
    <w:rPr>
      <w:rFonts w:ascii="Verdana" w:hAnsi="Verdana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2E8D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2E8D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2E8D"/>
    <w:rPr>
      <w:rFonts w:ascii="Verdana" w:hAnsi="Verdana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2E8D"/>
    <w:rPr>
      <w:rFonts w:ascii="Verdana" w:hAnsi="Verdana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2E8D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92E8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6083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C3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46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6B3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46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6B33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0000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natakalearningpartnersh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5</Pages>
  <Words>984</Words>
  <Characters>5609</Characters>
  <Application>Microsoft Office Outlook</Application>
  <DocSecurity>0</DocSecurity>
  <Lines>0</Lines>
  <Paragraphs>0</Paragraphs>
  <ScaleCrop>false</ScaleCrop>
  <Company>Akshara Foundation, Dharwad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R&amp;C</dc:creator>
  <cp:keywords/>
  <dc:description/>
  <cp:lastModifiedBy>Tinman</cp:lastModifiedBy>
  <cp:revision>14</cp:revision>
  <dcterms:created xsi:type="dcterms:W3CDTF">2010-10-08T05:16:00Z</dcterms:created>
  <dcterms:modified xsi:type="dcterms:W3CDTF">2011-02-06T17:13:00Z</dcterms:modified>
</cp:coreProperties>
</file>