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0A251" w14:textId="77777777" w:rsidR="00E06F72" w:rsidRPr="00E06F72" w:rsidRDefault="00E06F72" w:rsidP="00E06F72">
      <w:pPr>
        <w:rPr>
          <w:rFonts w:ascii="Times" w:hAnsi="Times" w:cs="Times New Roman"/>
          <w:sz w:val="32"/>
          <w:szCs w:val="32"/>
        </w:rPr>
      </w:pPr>
      <w:proofErr w:type="gramStart"/>
      <w:r w:rsidRPr="00E06F72">
        <w:rPr>
          <w:rFonts w:ascii="Arial" w:hAnsi="Arial" w:cs="Arial"/>
          <w:color w:val="000000"/>
          <w:sz w:val="32"/>
          <w:szCs w:val="32"/>
        </w:rPr>
        <w:t xml:space="preserve">03-20-2016 </w:t>
      </w:r>
      <w:proofErr w:type="spellStart"/>
      <w:r w:rsidRPr="00E06F72">
        <w:rPr>
          <w:rFonts w:ascii="Arial" w:hAnsi="Arial" w:cs="Arial"/>
          <w:color w:val="000000"/>
          <w:sz w:val="32"/>
          <w:szCs w:val="32"/>
        </w:rPr>
        <w:t>Asha</w:t>
      </w:r>
      <w:proofErr w:type="spellEnd"/>
      <w:r w:rsidRPr="00E06F72">
        <w:rPr>
          <w:rFonts w:ascii="Arial" w:hAnsi="Arial" w:cs="Arial"/>
          <w:color w:val="000000"/>
          <w:sz w:val="32"/>
          <w:szCs w:val="32"/>
        </w:rPr>
        <w:t xml:space="preserve"> Stamford monthly meeting notes (MMN).</w:t>
      </w:r>
      <w:proofErr w:type="gramEnd"/>
    </w:p>
    <w:p w14:paraId="3F5FFD8E" w14:textId="77777777" w:rsidR="00E06F72" w:rsidRPr="00E06F72" w:rsidRDefault="00E06F72" w:rsidP="00E06F72">
      <w:pPr>
        <w:rPr>
          <w:rFonts w:ascii="Times" w:eastAsia="Times New Roman" w:hAnsi="Times" w:cs="Times New Roman"/>
          <w:sz w:val="32"/>
          <w:szCs w:val="32"/>
        </w:rPr>
      </w:pPr>
    </w:p>
    <w:p w14:paraId="608EFB70" w14:textId="77777777" w:rsidR="00E06F72" w:rsidRPr="00E06F72" w:rsidRDefault="00E06F72" w:rsidP="00E06F72">
      <w:pPr>
        <w:rPr>
          <w:rFonts w:ascii="Times" w:hAnsi="Times" w:cs="Times New Roman"/>
          <w:sz w:val="32"/>
          <w:szCs w:val="32"/>
        </w:rPr>
      </w:pPr>
      <w:r w:rsidRPr="00E06F72">
        <w:rPr>
          <w:rFonts w:ascii="Arial" w:hAnsi="Arial" w:cs="Arial"/>
          <w:color w:val="000000"/>
          <w:sz w:val="32"/>
          <w:szCs w:val="32"/>
        </w:rPr>
        <w:t>Persons present:</w:t>
      </w:r>
    </w:p>
    <w:p w14:paraId="6850E322" w14:textId="77777777" w:rsidR="00E06F72" w:rsidRPr="00E06F72" w:rsidRDefault="00E06F72" w:rsidP="00E06F72">
      <w:pPr>
        <w:rPr>
          <w:rFonts w:ascii="Times" w:hAnsi="Times" w:cs="Times New Roman"/>
          <w:sz w:val="32"/>
          <w:szCs w:val="32"/>
        </w:rPr>
      </w:pPr>
      <w:r w:rsidRPr="00E06F72">
        <w:rPr>
          <w:rFonts w:ascii="Arial" w:hAnsi="Arial" w:cs="Arial"/>
          <w:color w:val="000000"/>
          <w:sz w:val="32"/>
          <w:szCs w:val="32"/>
        </w:rPr>
        <w:t xml:space="preserve">Sanjay </w:t>
      </w:r>
      <w:proofErr w:type="spellStart"/>
      <w:r w:rsidRPr="00E06F72">
        <w:rPr>
          <w:rFonts w:ascii="Arial" w:hAnsi="Arial" w:cs="Arial"/>
          <w:color w:val="000000"/>
          <w:sz w:val="32"/>
          <w:szCs w:val="32"/>
        </w:rPr>
        <w:t>Mellacheruvu</w:t>
      </w:r>
      <w:proofErr w:type="spellEnd"/>
    </w:p>
    <w:p w14:paraId="02267B54" w14:textId="77777777" w:rsidR="00E06F72" w:rsidRPr="00E06F72" w:rsidRDefault="00E06F72" w:rsidP="00E06F72">
      <w:pPr>
        <w:rPr>
          <w:rFonts w:ascii="Times" w:hAnsi="Times" w:cs="Times New Roman"/>
          <w:sz w:val="32"/>
          <w:szCs w:val="32"/>
        </w:rPr>
      </w:pPr>
      <w:r w:rsidRPr="00E06F72">
        <w:rPr>
          <w:rFonts w:ascii="Arial" w:hAnsi="Arial" w:cs="Arial"/>
          <w:color w:val="000000"/>
          <w:sz w:val="32"/>
          <w:szCs w:val="32"/>
        </w:rPr>
        <w:t>Rama Kumanduri</w:t>
      </w:r>
    </w:p>
    <w:p w14:paraId="1955EF2E" w14:textId="77777777" w:rsidR="00E06F72" w:rsidRPr="00E06F72" w:rsidRDefault="00E06F72" w:rsidP="00E06F72">
      <w:pPr>
        <w:rPr>
          <w:rFonts w:ascii="Times" w:hAnsi="Times" w:cs="Times New Roman"/>
          <w:sz w:val="32"/>
          <w:szCs w:val="32"/>
        </w:rPr>
      </w:pPr>
      <w:proofErr w:type="spellStart"/>
      <w:r w:rsidRPr="00E06F72">
        <w:rPr>
          <w:rFonts w:ascii="Arial" w:hAnsi="Arial" w:cs="Arial"/>
          <w:color w:val="000000"/>
          <w:sz w:val="32"/>
          <w:szCs w:val="32"/>
        </w:rPr>
        <w:t>Bhuma</w:t>
      </w:r>
      <w:proofErr w:type="spellEnd"/>
      <w:r w:rsidRPr="00E06F72">
        <w:rPr>
          <w:rFonts w:ascii="Arial" w:hAnsi="Arial" w:cs="Arial"/>
          <w:color w:val="000000"/>
          <w:sz w:val="32"/>
          <w:szCs w:val="32"/>
        </w:rPr>
        <w:t xml:space="preserve"> Subramanian</w:t>
      </w:r>
    </w:p>
    <w:p w14:paraId="10C56AE4" w14:textId="77777777" w:rsidR="00E06F72" w:rsidRPr="00E06F72" w:rsidRDefault="00E06F72" w:rsidP="00E06F72">
      <w:pPr>
        <w:rPr>
          <w:rFonts w:ascii="Times" w:hAnsi="Times" w:cs="Times New Roman"/>
          <w:sz w:val="32"/>
          <w:szCs w:val="32"/>
        </w:rPr>
      </w:pPr>
      <w:proofErr w:type="spellStart"/>
      <w:r w:rsidRPr="00E06F72">
        <w:rPr>
          <w:rFonts w:ascii="Arial" w:hAnsi="Arial" w:cs="Arial"/>
          <w:color w:val="000000"/>
          <w:sz w:val="32"/>
          <w:szCs w:val="32"/>
        </w:rPr>
        <w:t>Vatsala</w:t>
      </w:r>
      <w:proofErr w:type="spellEnd"/>
      <w:r w:rsidRPr="00E06F7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E06F72">
        <w:rPr>
          <w:rFonts w:ascii="Arial" w:hAnsi="Arial" w:cs="Arial"/>
          <w:color w:val="000000"/>
          <w:sz w:val="32"/>
          <w:szCs w:val="32"/>
        </w:rPr>
        <w:t>Vadapalli</w:t>
      </w:r>
      <w:proofErr w:type="spellEnd"/>
    </w:p>
    <w:p w14:paraId="00A279A2" w14:textId="77777777" w:rsidR="00E06F72" w:rsidRPr="00E06F72" w:rsidRDefault="00E06F72" w:rsidP="00E06F72">
      <w:pPr>
        <w:rPr>
          <w:rFonts w:ascii="Times" w:hAnsi="Times" w:cs="Times New Roman"/>
          <w:sz w:val="32"/>
          <w:szCs w:val="32"/>
        </w:rPr>
      </w:pPr>
      <w:proofErr w:type="spellStart"/>
      <w:r w:rsidRPr="00E06F72">
        <w:rPr>
          <w:rFonts w:ascii="Arial" w:hAnsi="Arial" w:cs="Arial"/>
          <w:color w:val="000000"/>
          <w:sz w:val="32"/>
          <w:szCs w:val="32"/>
        </w:rPr>
        <w:t>Inshita</w:t>
      </w:r>
      <w:proofErr w:type="spellEnd"/>
      <w:r w:rsidRPr="00E06F72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E06F72">
        <w:rPr>
          <w:rFonts w:ascii="Arial" w:hAnsi="Arial" w:cs="Arial"/>
          <w:color w:val="000000"/>
          <w:sz w:val="32"/>
          <w:szCs w:val="32"/>
        </w:rPr>
        <w:t>Wij</w:t>
      </w:r>
      <w:proofErr w:type="spellEnd"/>
    </w:p>
    <w:p w14:paraId="7420F64B" w14:textId="77777777" w:rsidR="00E06F72" w:rsidRPr="00E06F72" w:rsidRDefault="00E06F72" w:rsidP="00E06F72">
      <w:pPr>
        <w:rPr>
          <w:rFonts w:ascii="Times" w:eastAsia="Times New Roman" w:hAnsi="Times" w:cs="Times New Roman"/>
          <w:sz w:val="32"/>
          <w:szCs w:val="32"/>
        </w:rPr>
      </w:pPr>
    </w:p>
    <w:p w14:paraId="2F958F2A" w14:textId="77777777" w:rsidR="00E06F72" w:rsidRPr="00E06F72" w:rsidRDefault="00E06F72" w:rsidP="00E06F72">
      <w:pPr>
        <w:rPr>
          <w:rFonts w:ascii="Times" w:hAnsi="Times" w:cs="Times New Roman"/>
          <w:sz w:val="32"/>
          <w:szCs w:val="32"/>
        </w:rPr>
      </w:pPr>
      <w:r w:rsidRPr="00E06F72">
        <w:rPr>
          <w:rFonts w:ascii="Arial" w:hAnsi="Arial" w:cs="Arial"/>
          <w:color w:val="000000"/>
          <w:sz w:val="32"/>
          <w:szCs w:val="32"/>
        </w:rPr>
        <w:t xml:space="preserve">Talking points: </w:t>
      </w:r>
    </w:p>
    <w:p w14:paraId="17A1FD46" w14:textId="77777777" w:rsidR="00E06F72" w:rsidRPr="00E06F72" w:rsidRDefault="00E06F72" w:rsidP="00E06F72">
      <w:pPr>
        <w:rPr>
          <w:rFonts w:ascii="Times" w:eastAsia="Times New Roman" w:hAnsi="Times" w:cs="Times New Roman"/>
          <w:sz w:val="32"/>
          <w:szCs w:val="32"/>
        </w:rPr>
      </w:pPr>
    </w:p>
    <w:p w14:paraId="3C7E370E" w14:textId="77777777" w:rsidR="00E06F72" w:rsidRPr="00E06F72" w:rsidRDefault="00E06F72" w:rsidP="00E06F7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06F72">
        <w:rPr>
          <w:rFonts w:ascii="Arial" w:hAnsi="Arial" w:cs="Arial"/>
          <w:color w:val="000000"/>
          <w:sz w:val="32"/>
          <w:szCs w:val="32"/>
        </w:rPr>
        <w:t xml:space="preserve">Introduced </w:t>
      </w:r>
      <w:proofErr w:type="spellStart"/>
      <w:r w:rsidRPr="00E06F72">
        <w:rPr>
          <w:rFonts w:ascii="Arial" w:hAnsi="Arial" w:cs="Arial"/>
          <w:color w:val="000000"/>
          <w:sz w:val="32"/>
          <w:szCs w:val="32"/>
        </w:rPr>
        <w:t>Inshita</w:t>
      </w:r>
      <w:proofErr w:type="spellEnd"/>
      <w:r w:rsidRPr="00E06F72">
        <w:rPr>
          <w:rFonts w:ascii="Arial" w:hAnsi="Arial" w:cs="Arial"/>
          <w:color w:val="000000"/>
          <w:sz w:val="32"/>
          <w:szCs w:val="32"/>
        </w:rPr>
        <w:t xml:space="preserve"> to chapter activities.</w:t>
      </w:r>
    </w:p>
    <w:p w14:paraId="5112D8A5" w14:textId="77777777" w:rsidR="00E06F72" w:rsidRPr="00E06F72" w:rsidRDefault="00E06F72" w:rsidP="00E06F7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06F72">
        <w:rPr>
          <w:rFonts w:ascii="Arial" w:hAnsi="Arial" w:cs="Arial"/>
          <w:color w:val="000000"/>
          <w:sz w:val="32"/>
          <w:szCs w:val="32"/>
        </w:rPr>
        <w:t xml:space="preserve">Rama has submitted site report for </w:t>
      </w:r>
      <w:proofErr w:type="spellStart"/>
      <w:r w:rsidRPr="00E06F72">
        <w:rPr>
          <w:rFonts w:ascii="Arial" w:hAnsi="Arial" w:cs="Arial"/>
          <w:color w:val="000000"/>
          <w:sz w:val="32"/>
          <w:szCs w:val="32"/>
        </w:rPr>
        <w:t>Bokruchi</w:t>
      </w:r>
      <w:proofErr w:type="spellEnd"/>
      <w:r w:rsidRPr="00E06F72">
        <w:rPr>
          <w:rFonts w:ascii="Arial" w:hAnsi="Arial" w:cs="Arial"/>
          <w:color w:val="000000"/>
          <w:sz w:val="32"/>
          <w:szCs w:val="32"/>
        </w:rPr>
        <w:t xml:space="preserve"> High School. We approved budget last year for teacher salaries.</w:t>
      </w:r>
      <w:r w:rsidR="00A04A24">
        <w:rPr>
          <w:rFonts w:ascii="Arial" w:hAnsi="Arial" w:cs="Arial"/>
          <w:color w:val="000000"/>
          <w:sz w:val="32"/>
          <w:szCs w:val="32"/>
        </w:rPr>
        <w:t xml:space="preserve"> See below for meeting minutes from July 19, 2015</w:t>
      </w:r>
    </w:p>
    <w:p w14:paraId="5B0E137F" w14:textId="631001C7" w:rsidR="00E06F72" w:rsidRPr="00E06F72" w:rsidRDefault="00E06F72" w:rsidP="00E06F7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06F72">
        <w:rPr>
          <w:rFonts w:ascii="Arial" w:hAnsi="Arial" w:cs="Arial"/>
          <w:color w:val="000000"/>
          <w:sz w:val="32"/>
          <w:szCs w:val="32"/>
        </w:rPr>
        <w:t>Group discussed the need to approve</w:t>
      </w:r>
      <w:r w:rsidR="00A04A24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121A6D">
        <w:rPr>
          <w:rFonts w:ascii="Arial" w:hAnsi="Arial" w:cs="Arial"/>
          <w:color w:val="000000"/>
          <w:sz w:val="32"/>
          <w:szCs w:val="32"/>
        </w:rPr>
        <w:t>Rs</w:t>
      </w:r>
      <w:proofErr w:type="spellEnd"/>
      <w:r w:rsidR="00121A6D">
        <w:rPr>
          <w:rFonts w:ascii="Arial" w:hAnsi="Arial" w:cs="Arial"/>
          <w:color w:val="000000"/>
          <w:sz w:val="32"/>
          <w:szCs w:val="32"/>
        </w:rPr>
        <w:t>. 1,00</w:t>
      </w:r>
      <w:r w:rsidR="00A50C61">
        <w:rPr>
          <w:rFonts w:ascii="Arial" w:hAnsi="Arial" w:cs="Arial"/>
          <w:color w:val="000000"/>
          <w:sz w:val="32"/>
          <w:szCs w:val="32"/>
        </w:rPr>
        <w:t xml:space="preserve">,000 in additional funds to </w:t>
      </w:r>
      <w:bookmarkStart w:id="0" w:name="_GoBack"/>
      <w:bookmarkEnd w:id="0"/>
      <w:r w:rsidRPr="00E06F72">
        <w:rPr>
          <w:rFonts w:ascii="Arial" w:hAnsi="Arial" w:cs="Arial"/>
          <w:color w:val="000000"/>
          <w:sz w:val="32"/>
          <w:szCs w:val="32"/>
        </w:rPr>
        <w:t>build two toilets at the school. The team unanimously agreed to approve the budget to build toilets.</w:t>
      </w:r>
    </w:p>
    <w:p w14:paraId="460EDC02" w14:textId="77777777" w:rsidR="00E06F72" w:rsidRPr="00E06F72" w:rsidRDefault="00E06F72" w:rsidP="00E06F7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06F72">
        <w:rPr>
          <w:rFonts w:ascii="Arial" w:hAnsi="Arial" w:cs="Arial"/>
          <w:color w:val="000000"/>
          <w:sz w:val="32"/>
          <w:szCs w:val="32"/>
        </w:rPr>
        <w:t xml:space="preserve">Rama will talk to Anita and add the reports/budgets into the </w:t>
      </w:r>
      <w:proofErr w:type="spellStart"/>
      <w:r w:rsidRPr="00E06F72">
        <w:rPr>
          <w:rFonts w:ascii="Arial" w:hAnsi="Arial" w:cs="Arial"/>
          <w:color w:val="000000"/>
          <w:sz w:val="32"/>
          <w:szCs w:val="32"/>
        </w:rPr>
        <w:t>Asha</w:t>
      </w:r>
      <w:proofErr w:type="spellEnd"/>
      <w:r w:rsidRPr="00E06F72">
        <w:rPr>
          <w:rFonts w:ascii="Arial" w:hAnsi="Arial" w:cs="Arial"/>
          <w:color w:val="000000"/>
          <w:sz w:val="32"/>
          <w:szCs w:val="32"/>
        </w:rPr>
        <w:t xml:space="preserve"> Stamford page, which is</w:t>
      </w:r>
    </w:p>
    <w:p w14:paraId="431B0FA5" w14:textId="77777777" w:rsidR="00E06F72" w:rsidRDefault="00E06F72" w:rsidP="00E06F72">
      <w:pPr>
        <w:rPr>
          <w:rFonts w:ascii="Times" w:hAnsi="Times" w:cs="Times New Roman"/>
          <w:sz w:val="32"/>
          <w:szCs w:val="32"/>
        </w:rPr>
      </w:pPr>
      <w:r w:rsidRPr="00E06F72">
        <w:rPr>
          <w:rFonts w:ascii="Arial" w:hAnsi="Arial" w:cs="Arial"/>
          <w:color w:val="000000"/>
          <w:sz w:val="32"/>
          <w:szCs w:val="32"/>
        </w:rPr>
        <w:tab/>
      </w:r>
      <w:r w:rsidRPr="00E06F72">
        <w:rPr>
          <w:rFonts w:ascii="Arial" w:hAnsi="Arial" w:cs="Arial"/>
          <w:color w:val="000000"/>
          <w:sz w:val="32"/>
          <w:szCs w:val="32"/>
        </w:rPr>
        <w:tab/>
      </w:r>
      <w:hyperlink r:id="rId6" w:history="1">
        <w:r w:rsidRPr="00E06F72">
          <w:rPr>
            <w:rFonts w:ascii="Arial" w:hAnsi="Arial" w:cs="Arial"/>
            <w:color w:val="1155CC"/>
            <w:sz w:val="32"/>
            <w:szCs w:val="32"/>
            <w:u w:val="single"/>
          </w:rPr>
          <w:t>https://www.ashanet.org/stamford/</w:t>
        </w:r>
      </w:hyperlink>
    </w:p>
    <w:p w14:paraId="0033FB65" w14:textId="77777777" w:rsidR="00A04A24" w:rsidRPr="00E06F72" w:rsidRDefault="00A04A24" w:rsidP="00E06F72">
      <w:pPr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 xml:space="preserve">    5. Group agreed to proceed with disbursement of funds right away so funds are delivered before end of March 2016</w:t>
      </w:r>
    </w:p>
    <w:p w14:paraId="65400BFC" w14:textId="77777777" w:rsidR="00E06F72" w:rsidRDefault="00A04A24" w:rsidP="00E06F7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</w:t>
      </w:r>
      <w:r w:rsidR="00E06F72" w:rsidRPr="00E06F72">
        <w:rPr>
          <w:rFonts w:ascii="Arial" w:hAnsi="Arial" w:cs="Arial"/>
          <w:color w:val="000000"/>
          <w:sz w:val="32"/>
          <w:szCs w:val="32"/>
        </w:rPr>
        <w:t xml:space="preserve">. Talked about the summer Cricket tournament - start work on its organization. </w:t>
      </w:r>
      <w:proofErr w:type="gramStart"/>
      <w:r w:rsidR="00E06F72" w:rsidRPr="00E06F72">
        <w:rPr>
          <w:rFonts w:ascii="Arial" w:hAnsi="Arial" w:cs="Arial"/>
          <w:color w:val="000000"/>
          <w:sz w:val="32"/>
          <w:szCs w:val="32"/>
        </w:rPr>
        <w:t xml:space="preserve">Sanjay to work with </w:t>
      </w:r>
      <w:proofErr w:type="spellStart"/>
      <w:r w:rsidR="00E06F72" w:rsidRPr="00E06F72">
        <w:rPr>
          <w:rFonts w:ascii="Arial" w:hAnsi="Arial" w:cs="Arial"/>
          <w:color w:val="000000"/>
          <w:sz w:val="32"/>
          <w:szCs w:val="32"/>
        </w:rPr>
        <w:t>Bharani</w:t>
      </w:r>
      <w:proofErr w:type="spellEnd"/>
      <w:r w:rsidR="00E06F72" w:rsidRPr="00E06F72">
        <w:rPr>
          <w:rFonts w:ascii="Arial" w:hAnsi="Arial" w:cs="Arial"/>
          <w:color w:val="000000"/>
          <w:sz w:val="32"/>
          <w:szCs w:val="32"/>
        </w:rPr>
        <w:t xml:space="preserve"> and </w:t>
      </w:r>
      <w:proofErr w:type="spellStart"/>
      <w:r w:rsidR="00E06F72" w:rsidRPr="00E06F72">
        <w:rPr>
          <w:rFonts w:ascii="Arial" w:hAnsi="Arial" w:cs="Arial"/>
          <w:color w:val="000000"/>
          <w:sz w:val="32"/>
          <w:szCs w:val="32"/>
        </w:rPr>
        <w:t>Prakhar</w:t>
      </w:r>
      <w:proofErr w:type="spellEnd"/>
      <w:r w:rsidR="00E06F72" w:rsidRPr="00E06F72">
        <w:rPr>
          <w:rFonts w:ascii="Arial" w:hAnsi="Arial" w:cs="Arial"/>
          <w:color w:val="000000"/>
          <w:sz w:val="32"/>
          <w:szCs w:val="32"/>
        </w:rPr>
        <w:t xml:space="preserve"> to initiate discussions on cricket tournament schedule.</w:t>
      </w:r>
      <w:proofErr w:type="gramEnd"/>
    </w:p>
    <w:p w14:paraId="6518A886" w14:textId="77777777" w:rsidR="00A04A24" w:rsidRDefault="00A04A24" w:rsidP="00E06F72">
      <w:pPr>
        <w:rPr>
          <w:rFonts w:ascii="Arial" w:hAnsi="Arial" w:cs="Arial"/>
          <w:color w:val="000000"/>
          <w:sz w:val="32"/>
          <w:szCs w:val="32"/>
        </w:rPr>
      </w:pPr>
    </w:p>
    <w:p w14:paraId="7E060D12" w14:textId="77777777" w:rsidR="00A04A24" w:rsidRDefault="00A04A24" w:rsidP="00E06F72">
      <w:pPr>
        <w:rPr>
          <w:rFonts w:ascii="Arial" w:hAnsi="Arial" w:cs="Arial"/>
          <w:color w:val="000000"/>
          <w:sz w:val="32"/>
          <w:szCs w:val="32"/>
        </w:rPr>
      </w:pPr>
    </w:p>
    <w:p w14:paraId="49305710" w14:textId="77777777" w:rsidR="00A04A24" w:rsidRDefault="00A04A24" w:rsidP="00E06F72">
      <w:pPr>
        <w:rPr>
          <w:rFonts w:ascii="Arial" w:hAnsi="Arial" w:cs="Arial"/>
          <w:color w:val="000000"/>
          <w:sz w:val="32"/>
          <w:szCs w:val="32"/>
        </w:rPr>
      </w:pPr>
    </w:p>
    <w:p w14:paraId="5E88CD76" w14:textId="77777777" w:rsidR="00A04A24" w:rsidRDefault="00A04A24" w:rsidP="00E06F7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Meeting Minutes from July 19, 2015.</w:t>
      </w:r>
    </w:p>
    <w:p w14:paraId="413F211A" w14:textId="77777777" w:rsidR="00A04A24" w:rsidRPr="00CE1185" w:rsidRDefault="00A04A24" w:rsidP="00A04A24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</w:rPr>
        <w:t>ASHA STAMFORD JULY 19, 2015 MEETING MINUTES:</w:t>
      </w:r>
    </w:p>
    <w:p w14:paraId="2DE5B83D" w14:textId="77777777" w:rsidR="00A04A24" w:rsidRPr="00CE1185" w:rsidRDefault="00A04A24" w:rsidP="00A04A24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</w:p>
    <w:p w14:paraId="60D9D52C" w14:textId="77777777" w:rsidR="00A04A24" w:rsidRPr="00CE1185" w:rsidRDefault="00A04A24" w:rsidP="00A04A24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</w:rPr>
        <w:t>Date</w:t>
      </w:r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: Sunday, July 19, 2015, at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Anand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Ranganathan's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 residence</w:t>
      </w:r>
    </w:p>
    <w:p w14:paraId="1FD3F119" w14:textId="77777777" w:rsidR="00A04A24" w:rsidRPr="00CE1185" w:rsidRDefault="00A04A24" w:rsidP="00A04A24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</w:rPr>
        <w:lastRenderedPageBreak/>
        <w:t>Attendees:</w:t>
      </w:r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 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Anand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Ranganathan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, Sanjay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Mellacheruvu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,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Vatsala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Vadapalli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, Rama Kumanduri,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Bhuma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Subramaniam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, </w:t>
      </w:r>
      <w:proofErr w:type="spellStart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>Bhargavi</w:t>
      </w:r>
      <w:proofErr w:type="spellEnd"/>
      <w:r w:rsidRPr="00CE1185">
        <w:rPr>
          <w:rFonts w:ascii="Calibri" w:eastAsia="Times New Roman" w:hAnsi="Calibri" w:cs="Times New Roman"/>
          <w:color w:val="444444"/>
          <w:sz w:val="28"/>
          <w:szCs w:val="28"/>
        </w:rPr>
        <w:t xml:space="preserve"> Ramamurthy, Rhea Johnson (UConn chapter)</w:t>
      </w:r>
    </w:p>
    <w:p w14:paraId="20D50614" w14:textId="77777777" w:rsidR="00A04A24" w:rsidRPr="00CE1185" w:rsidRDefault="00A04A24" w:rsidP="00A04A24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</w:p>
    <w:p w14:paraId="2756F75F" w14:textId="77777777" w:rsidR="00A04A24" w:rsidRPr="00CE1185" w:rsidRDefault="00A04A24" w:rsidP="00A04A24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</w:rPr>
        <w:t>PROJECTS:</w:t>
      </w:r>
    </w:p>
    <w:p w14:paraId="4E5CC3A3" w14:textId="77777777" w:rsidR="00A04A24" w:rsidRPr="00CE1185" w:rsidRDefault="00A04A24" w:rsidP="00A04A24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New project proposal by ACRD, </w:t>
      </w:r>
      <w:proofErr w:type="spellStart"/>
      <w:r w:rsidRPr="00CE1185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Borkuchi</w:t>
      </w:r>
      <w:proofErr w:type="spellEnd"/>
      <w:r w:rsidRPr="00CE1185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 School in Assam: </w:t>
      </w:r>
    </w:p>
    <w:p w14:paraId="57CA3308" w14:textId="77777777" w:rsidR="00A04A24" w:rsidRPr="00CE1185" w:rsidRDefault="00A04A24" w:rsidP="00A04A24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The group discussed the project and agreed to take this on as a continuing project pending site visit report. The pros were the agency of ACRD, the convenience, and </w:t>
      </w:r>
      <w:proofErr w:type="spellStart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Asha</w:t>
      </w:r>
      <w:proofErr w:type="spellEnd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 Stamford's healthy relationship with them. The </w:t>
      </w:r>
      <w:proofErr w:type="gramStart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school, started in 2009, has 80 students (roughly equal boys and girls), 5 teachers including 3 </w:t>
      </w:r>
      <w:proofErr w:type="spellStart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Nartap</w:t>
      </w:r>
      <w:proofErr w:type="spellEnd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 High School alum (which is again a big plus), and are</w:t>
      </w:r>
      <w:proofErr w:type="gramEnd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 requesting $5,000. </w:t>
      </w:r>
    </w:p>
    <w:p w14:paraId="0314AC8D" w14:textId="77777777" w:rsidR="00A04A24" w:rsidRPr="00CE1185" w:rsidRDefault="00A04A24" w:rsidP="00A04A24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14:paraId="4B2C4D40" w14:textId="77777777" w:rsidR="00A04A24" w:rsidRPr="00CE1185" w:rsidRDefault="00A04A24" w:rsidP="00A04A24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ACRD Continuing Budget: </w:t>
      </w:r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 It was felt that ACRD honorarium (</w:t>
      </w:r>
      <w:proofErr w:type="spellStart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Rs</w:t>
      </w:r>
      <w:proofErr w:type="spellEnd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. 48,000 for 2 schools this year), amounting to one-third of our disbursement, is not a healthy sign from the impact point of view of the projects. Administrative expenses of this size should be avoided. U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ntil last year, we were paying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Rs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60,000 but ever since the Government took over the schools, our need for monitoring has come down. It was decided that </w:t>
      </w:r>
      <w:r w:rsidRPr="00CE1185">
        <w:rPr>
          <w:rFonts w:ascii="Calibri" w:eastAsia="Times New Roman" w:hAnsi="Calibri" w:cs="Times New Roman"/>
          <w:b/>
          <w:bCs/>
          <w:color w:val="0000FF"/>
          <w:sz w:val="28"/>
          <w:szCs w:val="28"/>
          <w:u w:val="single"/>
        </w:rPr>
        <w:t>Rama </w:t>
      </w:r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would request ACRD to conduct site visits/monitoring of all 3 schools for </w:t>
      </w:r>
      <w:proofErr w:type="spellStart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Rs</w:t>
      </w:r>
      <w:proofErr w:type="spellEnd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. 60,000 as before. This will reduce the administrative cost percentage in our total disbursements for the 3 schools. </w:t>
      </w:r>
    </w:p>
    <w:p w14:paraId="7D9C7AA6" w14:textId="77777777" w:rsidR="00A04A24" w:rsidRDefault="00A04A24" w:rsidP="00A04A24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771A2072" w14:textId="77777777" w:rsidR="00A04A24" w:rsidRPr="00CE1185" w:rsidRDefault="00A04A24" w:rsidP="00A04A24">
      <w:pPr>
        <w:shd w:val="clear" w:color="auto" w:fill="FFFFFF"/>
        <w:spacing w:line="320" w:lineRule="atLeast"/>
        <w:rPr>
          <w:rFonts w:ascii="Calibri" w:eastAsia="Times New Roman" w:hAnsi="Calibri" w:cs="Times New Roman"/>
          <w:color w:val="444444"/>
          <w:sz w:val="28"/>
          <w:szCs w:val="28"/>
        </w:rPr>
      </w:pPr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Pending this, the group approved the </w:t>
      </w:r>
      <w:proofErr w:type="spellStart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Nartap</w:t>
      </w:r>
      <w:proofErr w:type="spellEnd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 xml:space="preserve"> and </w:t>
      </w:r>
      <w:proofErr w:type="spellStart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Bonpura</w:t>
      </w:r>
      <w:proofErr w:type="spellEnd"/>
      <w:r w:rsidRPr="00CE1185">
        <w:rPr>
          <w:rFonts w:ascii="Calibri" w:eastAsia="Times New Roman" w:hAnsi="Calibri" w:cs="Times New Roman"/>
          <w:color w:val="000000"/>
          <w:sz w:val="28"/>
          <w:szCs w:val="28"/>
        </w:rPr>
        <w:t> School budgets for 2015-2016.</w:t>
      </w:r>
    </w:p>
    <w:p w14:paraId="405BB637" w14:textId="77777777" w:rsidR="00A04A24" w:rsidRDefault="00A04A24" w:rsidP="00A04A24">
      <w:pPr>
        <w:rPr>
          <w:sz w:val="28"/>
          <w:szCs w:val="28"/>
        </w:rPr>
      </w:pPr>
    </w:p>
    <w:p w14:paraId="196A3F1D" w14:textId="77777777" w:rsidR="00A04A24" w:rsidRDefault="00A04A24" w:rsidP="00A04A24">
      <w:pPr>
        <w:rPr>
          <w:sz w:val="28"/>
          <w:szCs w:val="28"/>
        </w:rPr>
      </w:pPr>
      <w:r>
        <w:rPr>
          <w:sz w:val="28"/>
          <w:szCs w:val="28"/>
        </w:rPr>
        <w:t xml:space="preserve">Post meeting:  There was agreement that we would pay the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60,000 </w:t>
      </w:r>
      <w:proofErr w:type="spellStart"/>
      <w:r>
        <w:rPr>
          <w:sz w:val="28"/>
          <w:szCs w:val="28"/>
        </w:rPr>
        <w:t>honararium</w:t>
      </w:r>
      <w:proofErr w:type="spellEnd"/>
      <w:r>
        <w:rPr>
          <w:sz w:val="28"/>
          <w:szCs w:val="28"/>
        </w:rPr>
        <w:t xml:space="preserve"> this year for oversight of the 3 schools since it was agreed that we will support the </w:t>
      </w:r>
      <w:proofErr w:type="spellStart"/>
      <w:r>
        <w:rPr>
          <w:sz w:val="28"/>
          <w:szCs w:val="28"/>
        </w:rPr>
        <w:t>Borkuchi</w:t>
      </w:r>
      <w:proofErr w:type="spellEnd"/>
      <w:r>
        <w:rPr>
          <w:sz w:val="28"/>
          <w:szCs w:val="28"/>
        </w:rPr>
        <w:t xml:space="preserve"> school pending the site visit.</w:t>
      </w:r>
    </w:p>
    <w:p w14:paraId="1C03FAED" w14:textId="77777777" w:rsidR="00A04A24" w:rsidRDefault="00A04A24" w:rsidP="00A04A24">
      <w:pPr>
        <w:rPr>
          <w:sz w:val="28"/>
          <w:szCs w:val="28"/>
        </w:rPr>
      </w:pPr>
    </w:p>
    <w:p w14:paraId="5FBE2332" w14:textId="77777777" w:rsidR="00A04A24" w:rsidRPr="00CE1185" w:rsidRDefault="00A04A24" w:rsidP="00A04A24">
      <w:pPr>
        <w:rPr>
          <w:sz w:val="28"/>
          <w:szCs w:val="28"/>
        </w:rPr>
      </w:pPr>
      <w:r>
        <w:rPr>
          <w:sz w:val="28"/>
          <w:szCs w:val="28"/>
        </w:rPr>
        <w:t xml:space="preserve">The site visit for the schools is planned for Dec 3, 2015 and will be conducted by Ami </w:t>
      </w:r>
      <w:proofErr w:type="spellStart"/>
      <w:r>
        <w:rPr>
          <w:sz w:val="28"/>
          <w:szCs w:val="28"/>
        </w:rPr>
        <w:t>Baruah</w:t>
      </w:r>
      <w:proofErr w:type="spellEnd"/>
    </w:p>
    <w:p w14:paraId="1C5931D9" w14:textId="77777777" w:rsidR="00A04A24" w:rsidRPr="00E06F72" w:rsidRDefault="00A04A24" w:rsidP="00E06F72">
      <w:pPr>
        <w:rPr>
          <w:rFonts w:ascii="Times" w:hAnsi="Times" w:cs="Times New Roman"/>
          <w:sz w:val="32"/>
          <w:szCs w:val="32"/>
        </w:rPr>
      </w:pPr>
    </w:p>
    <w:p w14:paraId="24DA0EE7" w14:textId="77777777" w:rsidR="00E06F72" w:rsidRPr="00E06F72" w:rsidRDefault="00E06F72" w:rsidP="00E06F72">
      <w:pPr>
        <w:rPr>
          <w:rFonts w:ascii="Times" w:eastAsia="Times New Roman" w:hAnsi="Times" w:cs="Times New Roman"/>
          <w:sz w:val="32"/>
          <w:szCs w:val="32"/>
        </w:rPr>
      </w:pPr>
    </w:p>
    <w:p w14:paraId="5C7A68D1" w14:textId="77777777" w:rsidR="00D8266B" w:rsidRPr="00E06F72" w:rsidRDefault="00D8266B">
      <w:pPr>
        <w:rPr>
          <w:sz w:val="32"/>
          <w:szCs w:val="32"/>
        </w:rPr>
      </w:pPr>
    </w:p>
    <w:sectPr w:rsidR="00D8266B" w:rsidRPr="00E06F72" w:rsidSect="00D826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5F57"/>
    <w:multiLevelType w:val="multilevel"/>
    <w:tmpl w:val="AECC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72"/>
    <w:rsid w:val="00121A6D"/>
    <w:rsid w:val="00A04A24"/>
    <w:rsid w:val="00A50C61"/>
    <w:rsid w:val="00D8266B"/>
    <w:rsid w:val="00E0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A2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F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06F72"/>
  </w:style>
  <w:style w:type="character" w:styleId="Hyperlink">
    <w:name w:val="Hyperlink"/>
    <w:basedOn w:val="DefaultParagraphFont"/>
    <w:uiPriority w:val="99"/>
    <w:semiHidden/>
    <w:unhideWhenUsed/>
    <w:rsid w:val="00E06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F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06F72"/>
  </w:style>
  <w:style w:type="character" w:styleId="Hyperlink">
    <w:name w:val="Hyperlink"/>
    <w:basedOn w:val="DefaultParagraphFont"/>
    <w:uiPriority w:val="99"/>
    <w:semiHidden/>
    <w:unhideWhenUsed/>
    <w:rsid w:val="00E06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shanet.org/stamford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2375</Characters>
  <Application>Microsoft Macintosh Word</Application>
  <DocSecurity>0</DocSecurity>
  <Lines>19</Lines>
  <Paragraphs>5</Paragraphs>
  <ScaleCrop>false</ScaleCrop>
  <Company>Credit Suisse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Ramanujachary Kumanduri</dc:creator>
  <cp:keywords/>
  <dc:description/>
  <cp:lastModifiedBy>Ramanujachary Kumanduri</cp:lastModifiedBy>
  <cp:revision>4</cp:revision>
  <dcterms:created xsi:type="dcterms:W3CDTF">2016-03-21T22:56:00Z</dcterms:created>
  <dcterms:modified xsi:type="dcterms:W3CDTF">2016-03-26T20:07:00Z</dcterms:modified>
</cp:coreProperties>
</file>