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94" w:rsidRPr="00CC7BE9" w:rsidRDefault="005D2B94" w:rsidP="005D2B94">
      <w:pPr>
        <w:widowControl w:val="0"/>
        <w:autoSpaceDE w:val="0"/>
        <w:autoSpaceDN w:val="0"/>
        <w:adjustRightInd w:val="0"/>
        <w:spacing w:after="0"/>
        <w:rPr>
          <w:rFonts w:ascii="Arial" w:hAnsi="Arial" w:cs="Arial"/>
          <w:b/>
          <w:color w:val="000780"/>
          <w:sz w:val="26"/>
          <w:szCs w:val="26"/>
        </w:rPr>
      </w:pPr>
      <w:r w:rsidRPr="00CC7BE9">
        <w:rPr>
          <w:rFonts w:ascii="Arial" w:hAnsi="Arial" w:cs="Arial"/>
          <w:b/>
          <w:color w:val="000780"/>
          <w:sz w:val="26"/>
          <w:szCs w:val="26"/>
        </w:rPr>
        <w:t>Shri Vijaya Bharati School- Child Aid Foundation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Because of the financial assistance we received from "Asha For Education" for the 2009 -2010 academic year, we were able to maintain our "C.A.F. Education Project"'s own "Shri Vijaya Bharati High School" at the </w:t>
      </w:r>
      <w:r>
        <w:rPr>
          <w:rFonts w:ascii="Arial" w:hAnsi="Arial" w:cs="Arial"/>
          <w:b/>
          <w:bCs/>
          <w:color w:val="000780"/>
          <w:sz w:val="26"/>
          <w:szCs w:val="26"/>
        </w:rPr>
        <w:t>high school</w:t>
      </w:r>
      <w:r>
        <w:rPr>
          <w:rFonts w:ascii="Arial" w:hAnsi="Arial" w:cs="Arial"/>
          <w:color w:val="000780"/>
          <w:sz w:val="26"/>
          <w:szCs w:val="26"/>
        </w:rPr>
        <w:t> level, and will send our 3rd batch of 10th standard graduates to colleges after their S.S.C. public exams in March, 2010.   </w:t>
      </w:r>
    </w:p>
    <w:p w:rsidR="005D2B94" w:rsidRPr="005D2B94" w:rsidRDefault="005D2B94" w:rsidP="005D2B94">
      <w:pPr>
        <w:widowControl w:val="0"/>
        <w:autoSpaceDE w:val="0"/>
        <w:autoSpaceDN w:val="0"/>
        <w:adjustRightInd w:val="0"/>
        <w:spacing w:after="0"/>
        <w:rPr>
          <w:rFonts w:ascii="Arial" w:hAnsi="Arial" w:cs="Arial"/>
          <w:color w:val="000780"/>
          <w:sz w:val="40"/>
          <w:szCs w:val="40"/>
        </w:rPr>
      </w:pPr>
      <w:r>
        <w:rPr>
          <w:rFonts w:ascii="Arial" w:hAnsi="Arial" w:cs="Arial"/>
          <w:color w:val="000780"/>
          <w:sz w:val="26"/>
          <w:szCs w:val="26"/>
        </w:rPr>
        <w:t> </w:t>
      </w:r>
      <w:r w:rsidRPr="005D2B94">
        <w:rPr>
          <w:rFonts w:ascii="Arial" w:hAnsi="Arial" w:cs="Arial"/>
          <w:color w:val="000780"/>
          <w:sz w:val="40"/>
          <w:szCs w:val="40"/>
        </w:rPr>
        <w:t>                              </w:t>
      </w:r>
      <w:r w:rsidRPr="005D2B94">
        <w:rPr>
          <w:rFonts w:ascii="Arial" w:hAnsi="Arial" w:cs="Arial"/>
          <w:color w:val="000DFF"/>
          <w:sz w:val="40"/>
          <w:szCs w:val="40"/>
        </w:rPr>
        <w:t>REPORT</w:t>
      </w:r>
      <w:r w:rsidRPr="005D2B94">
        <w:rPr>
          <w:rFonts w:ascii="Arial" w:hAnsi="Arial" w:cs="Arial"/>
          <w:color w:val="000780"/>
          <w:sz w:val="40"/>
          <w:szCs w:val="40"/>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b/>
          <w:bCs/>
          <w:color w:val="000780"/>
          <w:sz w:val="26"/>
          <w:szCs w:val="26"/>
        </w:rPr>
        <w:t>1</w:t>
      </w:r>
      <w:r>
        <w:rPr>
          <w:rFonts w:ascii="Arial" w:hAnsi="Arial" w:cs="Arial"/>
          <w:color w:val="000780"/>
          <w:sz w:val="26"/>
          <w:szCs w:val="26"/>
        </w:rPr>
        <w:t>) </w:t>
      </w:r>
      <w:r>
        <w:rPr>
          <w:rFonts w:ascii="Arial" w:hAnsi="Arial" w:cs="Arial"/>
          <w:b/>
          <w:bCs/>
          <w:color w:val="000DFF"/>
          <w:sz w:val="26"/>
          <w:szCs w:val="26"/>
        </w:rPr>
        <w:t>Teachers' Salaries:</w:t>
      </w:r>
      <w:r>
        <w:rPr>
          <w:rFonts w:ascii="Arial" w:hAnsi="Arial" w:cs="Arial"/>
          <w:color w:val="000780"/>
          <w:sz w:val="26"/>
          <w:szCs w:val="26"/>
        </w:rPr>
        <w:t> There are seven teachers </w:t>
      </w:r>
      <w:r>
        <w:rPr>
          <w:rFonts w:ascii="Arial" w:hAnsi="Arial" w:cs="Arial"/>
          <w:i/>
          <w:iCs/>
          <w:color w:val="000780"/>
          <w:sz w:val="26"/>
          <w:szCs w:val="26"/>
        </w:rPr>
        <w:t>directly</w:t>
      </w:r>
      <w:r>
        <w:rPr>
          <w:rFonts w:ascii="Arial" w:hAnsi="Arial" w:cs="Arial"/>
          <w:color w:val="000780"/>
          <w:sz w:val="26"/>
          <w:szCs w:val="26"/>
        </w:rPr>
        <w:t> teaching our 10th standard students: </w:t>
      </w:r>
      <w:r>
        <w:rPr>
          <w:rFonts w:ascii="Arial" w:hAnsi="Arial" w:cs="Arial"/>
          <w:b/>
          <w:bCs/>
          <w:color w:val="000780"/>
          <w:sz w:val="26"/>
          <w:szCs w:val="26"/>
        </w:rPr>
        <w:t>a.</w:t>
      </w:r>
      <w:r>
        <w:rPr>
          <w:rFonts w:ascii="Arial" w:hAnsi="Arial" w:cs="Arial"/>
          <w:color w:val="000780"/>
          <w:sz w:val="26"/>
          <w:szCs w:val="26"/>
        </w:rPr>
        <w:t> K. Satya Vani, Telugu, Rs.3,500 per month, </w:t>
      </w:r>
      <w:r>
        <w:rPr>
          <w:rFonts w:ascii="Arial" w:hAnsi="Arial" w:cs="Arial"/>
          <w:b/>
          <w:bCs/>
          <w:color w:val="000780"/>
          <w:sz w:val="26"/>
          <w:szCs w:val="26"/>
        </w:rPr>
        <w:t>b.</w:t>
      </w:r>
      <w:r>
        <w:rPr>
          <w:rFonts w:ascii="Arial" w:hAnsi="Arial" w:cs="Arial"/>
          <w:color w:val="000780"/>
          <w:sz w:val="26"/>
          <w:szCs w:val="26"/>
        </w:rPr>
        <w:t> V. Vijaya Lakshmi, Hindi, Rs.3,500 per month, </w:t>
      </w:r>
      <w:r>
        <w:rPr>
          <w:rFonts w:ascii="Arial" w:hAnsi="Arial" w:cs="Arial"/>
          <w:b/>
          <w:bCs/>
          <w:color w:val="000780"/>
          <w:sz w:val="26"/>
          <w:szCs w:val="26"/>
        </w:rPr>
        <w:t>c.</w:t>
      </w:r>
      <w:r>
        <w:rPr>
          <w:rFonts w:ascii="Arial" w:hAnsi="Arial" w:cs="Arial"/>
          <w:color w:val="000780"/>
          <w:sz w:val="26"/>
          <w:szCs w:val="26"/>
        </w:rPr>
        <w:t> K.L. Narasimham, English, (government-aided), </w:t>
      </w:r>
      <w:r>
        <w:rPr>
          <w:rFonts w:ascii="Arial" w:hAnsi="Arial" w:cs="Arial"/>
          <w:b/>
          <w:bCs/>
          <w:color w:val="000780"/>
          <w:sz w:val="26"/>
          <w:szCs w:val="26"/>
        </w:rPr>
        <w:t>d.</w:t>
      </w:r>
      <w:r>
        <w:rPr>
          <w:rFonts w:ascii="Arial" w:hAnsi="Arial" w:cs="Arial"/>
          <w:color w:val="000780"/>
          <w:sz w:val="26"/>
          <w:szCs w:val="26"/>
        </w:rPr>
        <w:t> Ch. Rama Krishna, Maths, </w:t>
      </w:r>
      <w:r>
        <w:rPr>
          <w:rFonts w:ascii="Arial" w:hAnsi="Arial" w:cs="Arial"/>
          <w:b/>
          <w:bCs/>
          <w:color w:val="000780"/>
          <w:sz w:val="26"/>
          <w:szCs w:val="26"/>
        </w:rPr>
        <w:t>e.</w:t>
      </w:r>
      <w:r>
        <w:rPr>
          <w:rFonts w:ascii="Arial" w:hAnsi="Arial" w:cs="Arial"/>
          <w:color w:val="000780"/>
          <w:sz w:val="26"/>
          <w:szCs w:val="26"/>
        </w:rPr>
        <w:t> Ch. Rama Krishna, Physical Science, Rs.5,500 per month, </w:t>
      </w:r>
      <w:r>
        <w:rPr>
          <w:rFonts w:ascii="Arial" w:hAnsi="Arial" w:cs="Arial"/>
          <w:b/>
          <w:bCs/>
          <w:color w:val="000780"/>
          <w:sz w:val="26"/>
          <w:szCs w:val="26"/>
        </w:rPr>
        <w:t>f. </w:t>
      </w:r>
      <w:r>
        <w:rPr>
          <w:rFonts w:ascii="Arial" w:hAnsi="Arial" w:cs="Arial"/>
          <w:color w:val="000780"/>
          <w:sz w:val="26"/>
          <w:szCs w:val="26"/>
        </w:rPr>
        <w:t>D. Swarna Latha, N. Science, Rs.3,500 per month,</w:t>
      </w:r>
      <w:r>
        <w:rPr>
          <w:rFonts w:ascii="Arial" w:hAnsi="Arial" w:cs="Arial"/>
          <w:b/>
          <w:bCs/>
          <w:color w:val="000780"/>
          <w:sz w:val="26"/>
          <w:szCs w:val="26"/>
        </w:rPr>
        <w:t> g.</w:t>
      </w:r>
      <w:r>
        <w:rPr>
          <w:rFonts w:ascii="Arial" w:hAnsi="Arial" w:cs="Arial"/>
          <w:color w:val="000780"/>
          <w:sz w:val="26"/>
          <w:szCs w:val="26"/>
        </w:rPr>
        <w:t> Ms. Emilia, Additional Tuition and Coaching, Rs.3,500 per month, and </w:t>
      </w:r>
      <w:r>
        <w:rPr>
          <w:rFonts w:ascii="Arial" w:hAnsi="Arial" w:cs="Arial"/>
          <w:b/>
          <w:bCs/>
          <w:color w:val="000780"/>
          <w:sz w:val="26"/>
          <w:szCs w:val="26"/>
        </w:rPr>
        <w:t>f.</w:t>
      </w:r>
      <w:r>
        <w:rPr>
          <w:rFonts w:ascii="Arial" w:hAnsi="Arial" w:cs="Arial"/>
          <w:color w:val="000780"/>
          <w:sz w:val="26"/>
          <w:szCs w:val="26"/>
        </w:rPr>
        <w:t> P. Swarna Latha, Social Studies, (government-aided). These total salaries come to: </w:t>
      </w:r>
      <w:r>
        <w:rPr>
          <w:rFonts w:ascii="Arial" w:hAnsi="Arial" w:cs="Arial"/>
          <w:b/>
          <w:bCs/>
          <w:color w:val="000780"/>
          <w:sz w:val="26"/>
          <w:szCs w:val="26"/>
        </w:rPr>
        <w:t>Rs.2,34,000 per </w:t>
      </w:r>
      <w:r>
        <w:rPr>
          <w:rFonts w:ascii="Arial" w:hAnsi="Arial" w:cs="Arial"/>
          <w:b/>
          <w:bCs/>
          <w:color w:val="000780"/>
          <w:sz w:val="26"/>
          <w:szCs w:val="26"/>
          <w:u w:val="single"/>
        </w:rPr>
        <w:t>year</w:t>
      </w:r>
      <w:r>
        <w:rPr>
          <w:rFonts w:ascii="Arial" w:hAnsi="Arial" w:cs="Arial"/>
          <w:b/>
          <w:bCs/>
          <w:color w:val="000780"/>
          <w:sz w:val="26"/>
          <w:szCs w:val="26"/>
        </w:rPr>
        <w:t>.</w:t>
      </w: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b/>
          <w:bCs/>
          <w:color w:val="000780"/>
          <w:sz w:val="26"/>
          <w:szCs w:val="26"/>
        </w:rPr>
        <w:t>2</w:t>
      </w:r>
      <w:r>
        <w:rPr>
          <w:rFonts w:ascii="Arial" w:hAnsi="Arial" w:cs="Arial"/>
          <w:color w:val="000780"/>
          <w:sz w:val="26"/>
          <w:szCs w:val="26"/>
        </w:rPr>
        <w:t>) </w:t>
      </w:r>
      <w:r>
        <w:rPr>
          <w:rFonts w:ascii="Arial" w:hAnsi="Arial" w:cs="Arial"/>
          <w:b/>
          <w:bCs/>
          <w:color w:val="000DFF"/>
          <w:sz w:val="26"/>
          <w:szCs w:val="26"/>
        </w:rPr>
        <w:t>Additional School Staff: </w:t>
      </w:r>
      <w:r>
        <w:rPr>
          <w:rFonts w:ascii="Arial" w:hAnsi="Arial" w:cs="Arial"/>
          <w:color w:val="000780"/>
          <w:sz w:val="26"/>
          <w:szCs w:val="26"/>
        </w:rPr>
        <w:t>M. Mahendranath, Physical Education Teacher (required for a High School level school) Rs.3,500 per month, Watchman (required for a government-recognized High School level school) Rs.3,500 per month. Both these salaries come to: </w:t>
      </w:r>
      <w:r>
        <w:rPr>
          <w:rFonts w:ascii="Arial" w:hAnsi="Arial" w:cs="Arial"/>
          <w:b/>
          <w:bCs/>
          <w:color w:val="000780"/>
          <w:sz w:val="26"/>
          <w:szCs w:val="26"/>
        </w:rPr>
        <w:t>Rs.84,000 per year.</w:t>
      </w: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b/>
          <w:bCs/>
          <w:color w:val="000780"/>
          <w:sz w:val="26"/>
          <w:szCs w:val="26"/>
        </w:rPr>
        <w:t>3) </w:t>
      </w:r>
      <w:r>
        <w:rPr>
          <w:rFonts w:ascii="Arial" w:hAnsi="Arial" w:cs="Arial"/>
          <w:b/>
          <w:bCs/>
          <w:color w:val="000DFF"/>
          <w:sz w:val="26"/>
          <w:szCs w:val="26"/>
        </w:rPr>
        <w:t>Books:</w:t>
      </w:r>
      <w:r>
        <w:rPr>
          <w:rFonts w:ascii="Arial" w:hAnsi="Arial" w:cs="Arial"/>
          <w:color w:val="000780"/>
          <w:sz w:val="26"/>
          <w:szCs w:val="26"/>
        </w:rPr>
        <w:t> The total cost for text books and note books for our 10th standard students was Rs.1,250 per student, a total of: </w:t>
      </w:r>
      <w:r>
        <w:rPr>
          <w:rFonts w:ascii="Arial" w:hAnsi="Arial" w:cs="Arial"/>
          <w:b/>
          <w:bCs/>
          <w:color w:val="000780"/>
          <w:sz w:val="26"/>
          <w:szCs w:val="26"/>
        </w:rPr>
        <w:t>Rs.36,250</w:t>
      </w: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b/>
          <w:bCs/>
          <w:color w:val="000780"/>
          <w:sz w:val="26"/>
          <w:szCs w:val="26"/>
        </w:rPr>
        <w:t>4) </w:t>
      </w:r>
      <w:r>
        <w:rPr>
          <w:rFonts w:ascii="Arial" w:hAnsi="Arial" w:cs="Arial"/>
          <w:b/>
          <w:bCs/>
          <w:color w:val="000DFF"/>
          <w:sz w:val="26"/>
          <w:szCs w:val="26"/>
        </w:rPr>
        <w:t>Public Examination Fees:</w:t>
      </w:r>
      <w:r>
        <w:rPr>
          <w:rFonts w:ascii="Arial" w:hAnsi="Arial" w:cs="Arial"/>
          <w:color w:val="000780"/>
          <w:sz w:val="26"/>
          <w:szCs w:val="26"/>
        </w:rPr>
        <w:t> The final, S.S.C. Public Exam fees per student was Rs.875, a total of </w:t>
      </w:r>
      <w:r>
        <w:rPr>
          <w:rFonts w:ascii="Arial" w:hAnsi="Arial" w:cs="Arial"/>
          <w:b/>
          <w:bCs/>
          <w:color w:val="000780"/>
          <w:sz w:val="26"/>
          <w:szCs w:val="26"/>
        </w:rPr>
        <w:t>Rs.34,125</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b/>
          <w:bCs/>
          <w:color w:val="000780"/>
          <w:sz w:val="26"/>
          <w:szCs w:val="26"/>
        </w:rPr>
        <w:t>5) </w:t>
      </w:r>
      <w:r>
        <w:rPr>
          <w:rFonts w:ascii="Arial" w:hAnsi="Arial" w:cs="Arial"/>
          <w:b/>
          <w:bCs/>
          <w:color w:val="000DFF"/>
          <w:sz w:val="26"/>
          <w:szCs w:val="26"/>
        </w:rPr>
        <w:t>School Uniforms:</w:t>
      </w:r>
      <w:r>
        <w:rPr>
          <w:rFonts w:ascii="Arial" w:hAnsi="Arial" w:cs="Arial"/>
          <w:color w:val="000780"/>
          <w:sz w:val="26"/>
          <w:szCs w:val="26"/>
        </w:rPr>
        <w:t> We provided 3 school uniforms per student for our 10th standard students at a cost of Rs.1,200 per student, a total of:</w:t>
      </w:r>
      <w:r>
        <w:rPr>
          <w:rFonts w:ascii="Arial" w:hAnsi="Arial" w:cs="Arial"/>
          <w:b/>
          <w:bCs/>
          <w:color w:val="000780"/>
          <w:sz w:val="26"/>
          <w:szCs w:val="26"/>
        </w:rPr>
        <w:t>Rs.34,800</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b/>
          <w:bCs/>
          <w:color w:val="000780"/>
          <w:sz w:val="26"/>
          <w:szCs w:val="26"/>
        </w:rPr>
        <w:t>6) </w:t>
      </w:r>
      <w:r>
        <w:rPr>
          <w:rFonts w:ascii="Arial" w:hAnsi="Arial" w:cs="Arial"/>
          <w:b/>
          <w:bCs/>
          <w:color w:val="000DFF"/>
          <w:sz w:val="26"/>
          <w:szCs w:val="26"/>
        </w:rPr>
        <w:t>Classroom Teaching Aids:</w:t>
      </w:r>
      <w:r>
        <w:rPr>
          <w:rFonts w:ascii="Arial" w:hAnsi="Arial" w:cs="Arial"/>
          <w:color w:val="000780"/>
          <w:sz w:val="26"/>
          <w:szCs w:val="26"/>
        </w:rPr>
        <w:t> We purchased teaching aids for the 10th standard class at a cost of: </w:t>
      </w:r>
      <w:r>
        <w:rPr>
          <w:rFonts w:ascii="Arial" w:hAnsi="Arial" w:cs="Arial"/>
          <w:b/>
          <w:bCs/>
          <w:color w:val="000780"/>
          <w:sz w:val="26"/>
          <w:szCs w:val="26"/>
        </w:rPr>
        <w:t>Rs.6,000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b/>
          <w:bCs/>
          <w:color w:val="000780"/>
          <w:sz w:val="26"/>
          <w:szCs w:val="26"/>
        </w:rPr>
        <w:lastRenderedPageBreak/>
        <w:t>7) </w:t>
      </w:r>
      <w:r>
        <w:rPr>
          <w:rFonts w:ascii="Arial" w:hAnsi="Arial" w:cs="Arial"/>
          <w:b/>
          <w:bCs/>
          <w:color w:val="000DFF"/>
          <w:sz w:val="26"/>
          <w:szCs w:val="26"/>
        </w:rPr>
        <w:t>Midday Meal and Transportation:</w:t>
      </w:r>
      <w:r>
        <w:rPr>
          <w:rFonts w:ascii="Arial" w:hAnsi="Arial" w:cs="Arial"/>
          <w:b/>
          <w:bCs/>
          <w:color w:val="000780"/>
          <w:sz w:val="26"/>
          <w:szCs w:val="26"/>
        </w:rPr>
        <w:t> </w:t>
      </w:r>
      <w:r>
        <w:rPr>
          <w:rFonts w:ascii="Arial" w:hAnsi="Arial" w:cs="Arial"/>
          <w:color w:val="000780"/>
          <w:sz w:val="26"/>
          <w:szCs w:val="26"/>
        </w:rPr>
        <w:t>The government sponsors the lunch of the school children </w:t>
      </w:r>
      <w:r>
        <w:rPr>
          <w:rFonts w:ascii="Arial" w:hAnsi="Arial" w:cs="Arial"/>
          <w:color w:val="000780"/>
          <w:sz w:val="26"/>
          <w:szCs w:val="26"/>
          <w:u w:val="single"/>
        </w:rPr>
        <w:t>only</w:t>
      </w:r>
      <w:r>
        <w:rPr>
          <w:rFonts w:ascii="Arial" w:hAnsi="Arial" w:cs="Arial"/>
          <w:color w:val="000780"/>
          <w:sz w:val="26"/>
          <w:szCs w:val="26"/>
        </w:rPr>
        <w:t> up to the </w:t>
      </w:r>
      <w:r>
        <w:rPr>
          <w:rFonts w:ascii="Arial" w:hAnsi="Arial" w:cs="Arial"/>
          <w:color w:val="000780"/>
          <w:sz w:val="26"/>
          <w:szCs w:val="26"/>
          <w:u w:val="single"/>
        </w:rPr>
        <w:t>7</w:t>
      </w:r>
      <w:r>
        <w:rPr>
          <w:rFonts w:ascii="Arial" w:hAnsi="Arial" w:cs="Arial"/>
          <w:color w:val="000780"/>
          <w:sz w:val="26"/>
          <w:szCs w:val="26"/>
        </w:rPr>
        <w:t>th standard. We provided lunch to the 10th standard students who </w:t>
      </w:r>
      <w:r>
        <w:rPr>
          <w:rFonts w:ascii="Arial" w:hAnsi="Arial" w:cs="Arial"/>
          <w:color w:val="000780"/>
          <w:sz w:val="26"/>
          <w:szCs w:val="26"/>
          <w:u w:val="single"/>
        </w:rPr>
        <w:t>required</w:t>
      </w:r>
      <w:r>
        <w:rPr>
          <w:rFonts w:ascii="Arial" w:hAnsi="Arial" w:cs="Arial"/>
          <w:color w:val="000780"/>
          <w:sz w:val="26"/>
          <w:szCs w:val="26"/>
        </w:rPr>
        <w:t> it. We also provided transportation in the form of either bus passes or transportation in autos to those 10th standard students who </w:t>
      </w:r>
      <w:r>
        <w:rPr>
          <w:rFonts w:ascii="Arial" w:hAnsi="Arial" w:cs="Arial"/>
          <w:color w:val="000780"/>
          <w:sz w:val="26"/>
          <w:szCs w:val="26"/>
          <w:u w:val="single"/>
        </w:rPr>
        <w:t>required</w:t>
      </w:r>
      <w:r>
        <w:rPr>
          <w:rFonts w:ascii="Arial" w:hAnsi="Arial" w:cs="Arial"/>
          <w:color w:val="000780"/>
          <w:sz w:val="26"/>
          <w:szCs w:val="26"/>
        </w:rPr>
        <w:t> it. The total cost of </w:t>
      </w:r>
      <w:r>
        <w:rPr>
          <w:rFonts w:ascii="Arial" w:hAnsi="Arial" w:cs="Arial"/>
          <w:color w:val="000780"/>
          <w:sz w:val="26"/>
          <w:szCs w:val="26"/>
          <w:u w:val="single"/>
        </w:rPr>
        <w:t>both</w:t>
      </w:r>
      <w:r>
        <w:rPr>
          <w:rFonts w:ascii="Arial" w:hAnsi="Arial" w:cs="Arial"/>
          <w:color w:val="000780"/>
          <w:sz w:val="26"/>
          <w:szCs w:val="26"/>
        </w:rPr>
        <w:t> came to </w:t>
      </w:r>
      <w:r>
        <w:rPr>
          <w:rFonts w:ascii="Arial" w:hAnsi="Arial" w:cs="Arial"/>
          <w:i/>
          <w:iCs/>
          <w:color w:val="000780"/>
          <w:sz w:val="26"/>
          <w:szCs w:val="26"/>
        </w:rPr>
        <w:t>about</w:t>
      </w:r>
      <w:r>
        <w:rPr>
          <w:rFonts w:ascii="Arial" w:hAnsi="Arial" w:cs="Arial"/>
          <w:color w:val="000780"/>
          <w:sz w:val="26"/>
          <w:szCs w:val="26"/>
        </w:rPr>
        <w:t> </w:t>
      </w:r>
      <w:r>
        <w:rPr>
          <w:rFonts w:ascii="Arial" w:hAnsi="Arial" w:cs="Arial"/>
          <w:b/>
          <w:bCs/>
          <w:color w:val="000780"/>
          <w:sz w:val="26"/>
          <w:szCs w:val="26"/>
        </w:rPr>
        <w:t>Rs.20,000.</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b/>
          <w:bCs/>
          <w:color w:val="000780"/>
          <w:sz w:val="26"/>
          <w:szCs w:val="26"/>
        </w:rPr>
        <w:t>The Total Expenditures for S.S.C. (10th standard) Level Education for the 2009 - 2010 year, therefore, come to: Rs.4,49,175</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b/>
          <w:bCs/>
          <w:color w:val="000780"/>
          <w:sz w:val="26"/>
          <w:szCs w:val="26"/>
        </w:rPr>
        <w:t>8) </w:t>
      </w:r>
      <w:r>
        <w:rPr>
          <w:rFonts w:ascii="Arial" w:hAnsi="Arial" w:cs="Arial"/>
          <w:color w:val="000780"/>
          <w:sz w:val="26"/>
          <w:szCs w:val="26"/>
        </w:rPr>
        <w:t>We are extremely happy and grateful that, with the very kind and generous support of </w:t>
      </w:r>
      <w:r>
        <w:rPr>
          <w:rFonts w:ascii="Arial" w:hAnsi="Arial" w:cs="Arial"/>
          <w:b/>
          <w:bCs/>
          <w:color w:val="000780"/>
          <w:sz w:val="26"/>
          <w:szCs w:val="26"/>
        </w:rPr>
        <w:t>Asha for Education</w:t>
      </w:r>
      <w:r>
        <w:rPr>
          <w:rFonts w:ascii="Arial" w:hAnsi="Arial" w:cs="Arial"/>
          <w:color w:val="000780"/>
          <w:sz w:val="26"/>
          <w:szCs w:val="26"/>
        </w:rPr>
        <w:t>, we were able to send our own school's second batch of S.S.C. (10th standard) graduates to various colleges, and at the same time also continue to sponsor the educations of our students already studying at the college level.</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The total number of children/students under our care studying at the post-S.S.C. level is now twenty. The yearly expenditure required for each child/student very much various according to </w:t>
      </w:r>
      <w:r>
        <w:rPr>
          <w:rFonts w:ascii="Arial" w:hAnsi="Arial" w:cs="Arial"/>
          <w:color w:val="000780"/>
          <w:sz w:val="26"/>
          <w:szCs w:val="26"/>
          <w:u w:val="single"/>
        </w:rPr>
        <w:t>several</w:t>
      </w:r>
      <w:r>
        <w:rPr>
          <w:rFonts w:ascii="Arial" w:hAnsi="Arial" w:cs="Arial"/>
          <w:color w:val="000780"/>
          <w:sz w:val="26"/>
          <w:szCs w:val="26"/>
        </w:rPr>
        <w:t> factors such as: </w:t>
      </w:r>
      <w:r>
        <w:rPr>
          <w:rFonts w:ascii="Arial" w:hAnsi="Arial" w:cs="Arial"/>
          <w:b/>
          <w:bCs/>
          <w:color w:val="000780"/>
          <w:sz w:val="26"/>
          <w:szCs w:val="26"/>
        </w:rPr>
        <w:t>a.</w:t>
      </w:r>
      <w:r>
        <w:rPr>
          <w:rFonts w:ascii="Arial" w:hAnsi="Arial" w:cs="Arial"/>
          <w:color w:val="000780"/>
          <w:sz w:val="26"/>
          <w:szCs w:val="26"/>
        </w:rPr>
        <w:t> the course being studied, </w:t>
      </w:r>
      <w:r>
        <w:rPr>
          <w:rFonts w:ascii="Arial" w:hAnsi="Arial" w:cs="Arial"/>
          <w:b/>
          <w:bCs/>
          <w:color w:val="000780"/>
          <w:sz w:val="26"/>
          <w:szCs w:val="26"/>
        </w:rPr>
        <w:t>b.</w:t>
      </w:r>
      <w:r>
        <w:rPr>
          <w:rFonts w:ascii="Arial" w:hAnsi="Arial" w:cs="Arial"/>
          <w:color w:val="000780"/>
          <w:sz w:val="26"/>
          <w:szCs w:val="26"/>
        </w:rPr>
        <w:t> whether the college is a government, government-aided, or private college, </w:t>
      </w:r>
      <w:r>
        <w:rPr>
          <w:rFonts w:ascii="Arial" w:hAnsi="Arial" w:cs="Arial"/>
          <w:b/>
          <w:bCs/>
          <w:color w:val="000780"/>
          <w:sz w:val="26"/>
          <w:szCs w:val="26"/>
        </w:rPr>
        <w:t>c.</w:t>
      </w:r>
      <w:r>
        <w:rPr>
          <w:rFonts w:ascii="Arial" w:hAnsi="Arial" w:cs="Arial"/>
          <w:color w:val="000780"/>
          <w:sz w:val="26"/>
          <w:szCs w:val="26"/>
        </w:rPr>
        <w:t> the fees discount given by the college to our students,</w:t>
      </w:r>
      <w:r>
        <w:rPr>
          <w:rFonts w:ascii="Arial" w:hAnsi="Arial" w:cs="Arial"/>
          <w:b/>
          <w:bCs/>
          <w:color w:val="000780"/>
          <w:sz w:val="26"/>
          <w:szCs w:val="26"/>
        </w:rPr>
        <w:t> d.</w:t>
      </w:r>
      <w:r>
        <w:rPr>
          <w:rFonts w:ascii="Arial" w:hAnsi="Arial" w:cs="Arial"/>
          <w:color w:val="000780"/>
          <w:sz w:val="26"/>
          <w:szCs w:val="26"/>
        </w:rPr>
        <w:t> whether the student requires transportation and/or non-hostel food support, and </w:t>
      </w:r>
      <w:r>
        <w:rPr>
          <w:rFonts w:ascii="Arial" w:hAnsi="Arial" w:cs="Arial"/>
          <w:b/>
          <w:bCs/>
          <w:color w:val="000780"/>
          <w:sz w:val="26"/>
          <w:szCs w:val="26"/>
        </w:rPr>
        <w:t>e.</w:t>
      </w:r>
      <w:r>
        <w:rPr>
          <w:rFonts w:ascii="Arial" w:hAnsi="Arial" w:cs="Arial"/>
          <w:color w:val="000780"/>
          <w:sz w:val="26"/>
          <w:szCs w:val="26"/>
        </w:rPr>
        <w:t> if the student is a </w:t>
      </w:r>
      <w:r>
        <w:rPr>
          <w:rFonts w:ascii="Arial" w:hAnsi="Arial" w:cs="Arial"/>
          <w:color w:val="000780"/>
          <w:sz w:val="26"/>
          <w:szCs w:val="26"/>
          <w:u w:val="single"/>
        </w:rPr>
        <w:t>girl</w:t>
      </w:r>
      <w:r>
        <w:rPr>
          <w:rFonts w:ascii="Arial" w:hAnsi="Arial" w:cs="Arial"/>
          <w:color w:val="000780"/>
          <w:sz w:val="26"/>
          <w:szCs w:val="26"/>
        </w:rPr>
        <w:t>, does she require any support for her </w:t>
      </w:r>
      <w:r>
        <w:rPr>
          <w:rFonts w:ascii="Arial" w:hAnsi="Arial" w:cs="Arial"/>
          <w:color w:val="000780"/>
          <w:sz w:val="26"/>
          <w:szCs w:val="26"/>
          <w:u w:val="single"/>
        </w:rPr>
        <w:t>non</w:t>
      </w:r>
      <w:r>
        <w:rPr>
          <w:rFonts w:ascii="Arial" w:hAnsi="Arial" w:cs="Arial"/>
          <w:color w:val="000780"/>
          <w:sz w:val="26"/>
          <w:szCs w:val="26"/>
        </w:rPr>
        <w:t>-educational requirements so that she may continue her </w:t>
      </w:r>
      <w:r>
        <w:rPr>
          <w:rFonts w:ascii="Arial" w:hAnsi="Arial" w:cs="Arial"/>
          <w:color w:val="000780"/>
          <w:sz w:val="26"/>
          <w:szCs w:val="26"/>
          <w:u w:val="single"/>
        </w:rPr>
        <w:t>education</w:t>
      </w:r>
      <w:r>
        <w:rPr>
          <w:rFonts w:ascii="Arial" w:hAnsi="Arial" w:cs="Arial"/>
          <w:color w:val="000780"/>
          <w:sz w:val="26"/>
          <w:szCs w:val="26"/>
        </w:rPr>
        <w:t> without disruption. The very minimum amount spent is about Rs.5,000 per child per academic year (at the Junior Intermediate level), and the maximum amount being spent (at present for </w:t>
      </w:r>
      <w:r>
        <w:rPr>
          <w:rFonts w:ascii="Arial" w:hAnsi="Arial" w:cs="Arial"/>
          <w:color w:val="000780"/>
          <w:sz w:val="26"/>
          <w:szCs w:val="26"/>
          <w:u w:val="single"/>
        </w:rPr>
        <w:t>one</w:t>
      </w:r>
      <w:r>
        <w:rPr>
          <w:rFonts w:ascii="Arial" w:hAnsi="Arial" w:cs="Arial"/>
          <w:color w:val="000780"/>
          <w:sz w:val="26"/>
          <w:szCs w:val="26"/>
        </w:rPr>
        <w:t> B.Tech. student only) is Rs.35,000 per academic year. For the purpose of clarity, simplicity, and this report, we can say that an average of Rs.7,500 is being spent per child/student per year.</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b/>
          <w:bCs/>
          <w:color w:val="000780"/>
          <w:sz w:val="26"/>
          <w:szCs w:val="26"/>
        </w:rPr>
        <w:t>The Total Expenditures for College Level Education for the 2009 - 2010 year, therefore, come to </w:t>
      </w:r>
      <w:r>
        <w:rPr>
          <w:rFonts w:ascii="Arial" w:hAnsi="Arial" w:cs="Arial"/>
          <w:b/>
          <w:bCs/>
          <w:i/>
          <w:iCs/>
          <w:color w:val="000780"/>
          <w:sz w:val="26"/>
          <w:szCs w:val="26"/>
        </w:rPr>
        <w:t>about</w:t>
      </w:r>
      <w:r>
        <w:rPr>
          <w:rFonts w:ascii="Arial" w:hAnsi="Arial" w:cs="Arial"/>
          <w:b/>
          <w:bCs/>
          <w:color w:val="000780"/>
          <w:sz w:val="26"/>
          <w:szCs w:val="26"/>
        </w:rPr>
        <w:t> Rs.1,50,000</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b/>
          <w:bCs/>
          <w:color w:val="000DFF"/>
          <w:sz w:val="26"/>
          <w:szCs w:val="26"/>
        </w:rPr>
        <w:t>The </w:t>
      </w:r>
      <w:r>
        <w:rPr>
          <w:rFonts w:ascii="Arial" w:hAnsi="Arial" w:cs="Arial"/>
          <w:b/>
          <w:bCs/>
          <w:color w:val="000DFF"/>
          <w:sz w:val="26"/>
          <w:szCs w:val="26"/>
          <w:u w:val="single"/>
        </w:rPr>
        <w:t>Grand</w:t>
      </w:r>
      <w:r>
        <w:rPr>
          <w:rFonts w:ascii="Arial" w:hAnsi="Arial" w:cs="Arial"/>
          <w:b/>
          <w:bCs/>
          <w:color w:val="000DFF"/>
          <w:sz w:val="26"/>
          <w:szCs w:val="26"/>
        </w:rPr>
        <w:t> Total Expenditures for the "C.A.F. Education Project" supported by "Asha For Education" for the 2009 - 2010 academic year come to: Rs.5,99,175</w:t>
      </w:r>
      <w:r>
        <w:rPr>
          <w:rFonts w:ascii="Arial" w:hAnsi="Arial" w:cs="Arial"/>
          <w:color w:val="000780"/>
          <w:sz w:val="26"/>
          <w:szCs w:val="26"/>
        </w:rPr>
        <w:t>    </w:t>
      </w:r>
    </w:p>
    <w:p w:rsidR="005D2B94" w:rsidRDefault="005D2B94" w:rsidP="005D2B94">
      <w:pPr>
        <w:widowControl w:val="0"/>
        <w:autoSpaceDE w:val="0"/>
        <w:autoSpaceDN w:val="0"/>
        <w:adjustRightInd w:val="0"/>
        <w:spacing w:after="0"/>
        <w:rPr>
          <w:rFonts w:ascii="Arial" w:hAnsi="Arial" w:cs="Arial"/>
          <w:color w:val="000780"/>
          <w:sz w:val="26"/>
          <w:szCs w:val="26"/>
        </w:rPr>
      </w:pPr>
    </w:p>
    <w:p w:rsidR="005D2B94" w:rsidRDefault="005D2B94" w:rsidP="005D2B94">
      <w:pPr>
        <w:widowControl w:val="0"/>
        <w:autoSpaceDE w:val="0"/>
        <w:autoSpaceDN w:val="0"/>
        <w:adjustRightInd w:val="0"/>
        <w:spacing w:after="0"/>
        <w:rPr>
          <w:rFonts w:ascii="Arial" w:hAnsi="Arial" w:cs="Arial"/>
          <w:color w:val="000780"/>
          <w:sz w:val="26"/>
          <w:szCs w:val="26"/>
        </w:rPr>
      </w:pPr>
      <w:r>
        <w:rPr>
          <w:rFonts w:ascii="Arial" w:hAnsi="Arial" w:cs="Arial"/>
          <w:color w:val="000780"/>
          <w:sz w:val="26"/>
          <w:szCs w:val="26"/>
        </w:rPr>
        <w:t> </w:t>
      </w:r>
    </w:p>
    <w:p w:rsidR="005D2B94" w:rsidRPr="005D2B94" w:rsidRDefault="005D2B94" w:rsidP="005D2B94">
      <w:pPr>
        <w:widowControl w:val="0"/>
        <w:autoSpaceDE w:val="0"/>
        <w:autoSpaceDN w:val="0"/>
        <w:adjustRightInd w:val="0"/>
        <w:spacing w:after="0"/>
        <w:rPr>
          <w:rFonts w:ascii="Arial" w:hAnsi="Arial" w:cs="Arial"/>
          <w:color w:val="000780"/>
          <w:sz w:val="40"/>
          <w:szCs w:val="40"/>
          <w:u w:color="000DFF"/>
        </w:rPr>
      </w:pPr>
      <w:r>
        <w:rPr>
          <w:rFonts w:ascii="Arial" w:hAnsi="Arial" w:cs="Arial"/>
          <w:b/>
          <w:bCs/>
          <w:color w:val="000780"/>
          <w:sz w:val="26"/>
          <w:szCs w:val="26"/>
        </w:rPr>
        <w:t xml:space="preserve">                           </w:t>
      </w:r>
      <w:r w:rsidRPr="005D2B94">
        <w:rPr>
          <w:rFonts w:ascii="Arial" w:hAnsi="Arial" w:cs="Arial"/>
          <w:b/>
          <w:bCs/>
          <w:color w:val="000DFF"/>
          <w:sz w:val="40"/>
          <w:szCs w:val="40"/>
          <w:u w:val="single" w:color="000DFF"/>
        </w:rPr>
        <w:t>PROPOSALS</w:t>
      </w:r>
      <w:r w:rsidRPr="005D2B94">
        <w:rPr>
          <w:rFonts w:ascii="Arial" w:hAnsi="Arial" w:cs="Arial"/>
          <w:b/>
          <w:bCs/>
          <w:color w:val="000780"/>
          <w:sz w:val="40"/>
          <w:szCs w:val="40"/>
          <w:u w:color="000DFF"/>
        </w:rPr>
        <w:t> </w:t>
      </w:r>
      <w:r w:rsidRPr="005D2B94">
        <w:rPr>
          <w:rFonts w:ascii="Arial" w:hAnsi="Arial" w:cs="Arial"/>
          <w:color w:val="000780"/>
          <w:sz w:val="40"/>
          <w:szCs w:val="40"/>
          <w:u w:color="000DFF"/>
        </w:rPr>
        <w:t> </w:t>
      </w:r>
    </w:p>
    <w:p w:rsidR="005D2B94" w:rsidRDefault="005D2B94" w:rsidP="005D2B94">
      <w:pPr>
        <w:widowControl w:val="0"/>
        <w:autoSpaceDE w:val="0"/>
        <w:autoSpaceDN w:val="0"/>
        <w:adjustRightInd w:val="0"/>
        <w:spacing w:after="0"/>
        <w:rPr>
          <w:rFonts w:ascii="Arial" w:hAnsi="Arial" w:cs="Arial"/>
          <w:color w:val="000780"/>
          <w:sz w:val="26"/>
          <w:szCs w:val="26"/>
          <w:u w:color="000DFF"/>
        </w:rPr>
      </w:pPr>
      <w:r>
        <w:rPr>
          <w:rFonts w:ascii="Arial" w:hAnsi="Arial" w:cs="Arial"/>
          <w:color w:val="000780"/>
          <w:sz w:val="26"/>
          <w:szCs w:val="26"/>
          <w:u w:color="000DFF"/>
        </w:rPr>
        <w:t> </w:t>
      </w:r>
    </w:p>
    <w:p w:rsidR="005D2B94" w:rsidRDefault="005D2B94" w:rsidP="005D2B94">
      <w:pPr>
        <w:widowControl w:val="0"/>
        <w:autoSpaceDE w:val="0"/>
        <w:autoSpaceDN w:val="0"/>
        <w:adjustRightInd w:val="0"/>
        <w:spacing w:after="0"/>
        <w:rPr>
          <w:rFonts w:ascii="Arial" w:hAnsi="Arial" w:cs="Arial"/>
          <w:color w:val="000780"/>
          <w:sz w:val="26"/>
          <w:szCs w:val="26"/>
          <w:u w:color="000DFF"/>
        </w:rPr>
      </w:pPr>
      <w:r>
        <w:rPr>
          <w:rFonts w:ascii="Arial" w:hAnsi="Arial" w:cs="Arial"/>
          <w:color w:val="000780"/>
          <w:sz w:val="26"/>
          <w:szCs w:val="26"/>
          <w:u w:color="000DFF"/>
        </w:rPr>
        <w:t>    </w:t>
      </w:r>
      <w:r>
        <w:rPr>
          <w:rFonts w:ascii="Arial" w:hAnsi="Arial" w:cs="Arial"/>
          <w:b/>
          <w:bCs/>
          <w:color w:val="000780"/>
          <w:sz w:val="26"/>
          <w:szCs w:val="26"/>
          <w:u w:color="000DFF"/>
        </w:rPr>
        <w:t> We have </w:t>
      </w:r>
      <w:r>
        <w:rPr>
          <w:rFonts w:ascii="Arial" w:hAnsi="Arial" w:cs="Arial"/>
          <w:b/>
          <w:bCs/>
          <w:color w:val="000780"/>
          <w:sz w:val="26"/>
          <w:szCs w:val="26"/>
          <w:u w:val="single" w:color="000DFF"/>
        </w:rPr>
        <w:t>two</w:t>
      </w:r>
      <w:r>
        <w:rPr>
          <w:rFonts w:ascii="Arial" w:hAnsi="Arial" w:cs="Arial"/>
          <w:b/>
          <w:bCs/>
          <w:color w:val="000780"/>
          <w:sz w:val="26"/>
          <w:szCs w:val="26"/>
          <w:u w:color="000DFF"/>
        </w:rPr>
        <w:t> proposals for the 2010 - 2011 academic year:</w:t>
      </w:r>
    </w:p>
    <w:p w:rsidR="005D2B94" w:rsidRDefault="005D2B94" w:rsidP="005D2B94">
      <w:pPr>
        <w:widowControl w:val="0"/>
        <w:autoSpaceDE w:val="0"/>
        <w:autoSpaceDN w:val="0"/>
        <w:adjustRightInd w:val="0"/>
        <w:spacing w:after="0"/>
        <w:rPr>
          <w:rFonts w:ascii="Arial" w:hAnsi="Arial" w:cs="Arial"/>
          <w:color w:val="000780"/>
          <w:sz w:val="26"/>
          <w:szCs w:val="26"/>
          <w:u w:color="000DFF"/>
        </w:rPr>
      </w:pPr>
      <w:r>
        <w:rPr>
          <w:rFonts w:ascii="Arial" w:hAnsi="Arial" w:cs="Arial"/>
          <w:color w:val="000780"/>
          <w:sz w:val="26"/>
          <w:szCs w:val="26"/>
          <w:u w:color="000DFF"/>
        </w:rPr>
        <w:t> </w:t>
      </w:r>
    </w:p>
    <w:p w:rsidR="005D2B94" w:rsidRDefault="005D2B94" w:rsidP="005D2B94">
      <w:pPr>
        <w:widowControl w:val="0"/>
        <w:autoSpaceDE w:val="0"/>
        <w:autoSpaceDN w:val="0"/>
        <w:adjustRightInd w:val="0"/>
        <w:spacing w:after="0"/>
        <w:rPr>
          <w:rFonts w:ascii="Arial" w:hAnsi="Arial" w:cs="Arial"/>
          <w:color w:val="000780"/>
          <w:sz w:val="26"/>
          <w:szCs w:val="26"/>
          <w:u w:color="000DFF"/>
        </w:rPr>
      </w:pPr>
      <w:r>
        <w:rPr>
          <w:rFonts w:ascii="Arial" w:hAnsi="Arial" w:cs="Arial"/>
          <w:b/>
          <w:bCs/>
          <w:color w:val="000780"/>
          <w:sz w:val="26"/>
          <w:szCs w:val="26"/>
          <w:u w:color="000DFF"/>
        </w:rPr>
        <w:t>     1</w:t>
      </w:r>
      <w:r>
        <w:rPr>
          <w:rFonts w:ascii="Arial" w:hAnsi="Arial" w:cs="Arial"/>
          <w:color w:val="000780"/>
          <w:sz w:val="26"/>
          <w:szCs w:val="26"/>
          <w:u w:color="000DFF"/>
        </w:rPr>
        <w:t>) We will require the same funding for all the above listed expenditures to continue running our school up to the S.S.C./10th standard level for the coming academic year.</w:t>
      </w:r>
    </w:p>
    <w:p w:rsidR="005D2B94" w:rsidRDefault="005D2B94" w:rsidP="005D2B94">
      <w:pPr>
        <w:widowControl w:val="0"/>
        <w:autoSpaceDE w:val="0"/>
        <w:autoSpaceDN w:val="0"/>
        <w:adjustRightInd w:val="0"/>
        <w:spacing w:after="0"/>
        <w:rPr>
          <w:rFonts w:ascii="Arial" w:hAnsi="Arial" w:cs="Arial"/>
          <w:color w:val="000780"/>
          <w:sz w:val="26"/>
          <w:szCs w:val="26"/>
          <w:u w:color="000DFF"/>
        </w:rPr>
      </w:pPr>
      <w:r>
        <w:rPr>
          <w:rFonts w:ascii="Arial" w:hAnsi="Arial" w:cs="Arial"/>
          <w:color w:val="000780"/>
          <w:sz w:val="26"/>
          <w:szCs w:val="26"/>
          <w:u w:color="000DFF"/>
        </w:rPr>
        <w:t> </w:t>
      </w:r>
    </w:p>
    <w:p w:rsidR="005D2B94" w:rsidRDefault="005D2B94" w:rsidP="005D2B94">
      <w:pPr>
        <w:widowControl w:val="0"/>
        <w:autoSpaceDE w:val="0"/>
        <w:autoSpaceDN w:val="0"/>
        <w:adjustRightInd w:val="0"/>
        <w:spacing w:after="0"/>
        <w:rPr>
          <w:rFonts w:ascii="Arial" w:hAnsi="Arial" w:cs="Arial"/>
          <w:color w:val="000780"/>
          <w:sz w:val="26"/>
          <w:szCs w:val="26"/>
          <w:u w:color="000DFF"/>
        </w:rPr>
      </w:pPr>
      <w:r>
        <w:rPr>
          <w:rFonts w:ascii="Arial" w:hAnsi="Arial" w:cs="Arial"/>
          <w:color w:val="000780"/>
          <w:sz w:val="26"/>
          <w:szCs w:val="26"/>
          <w:u w:color="000DFF"/>
        </w:rPr>
        <w:t>     </w:t>
      </w:r>
      <w:r>
        <w:rPr>
          <w:rFonts w:ascii="Arial" w:hAnsi="Arial" w:cs="Arial"/>
          <w:b/>
          <w:bCs/>
          <w:color w:val="000780"/>
          <w:sz w:val="26"/>
          <w:szCs w:val="26"/>
          <w:u w:color="000DFF"/>
        </w:rPr>
        <w:t>2</w:t>
      </w:r>
      <w:r>
        <w:rPr>
          <w:rFonts w:ascii="Arial" w:hAnsi="Arial" w:cs="Arial"/>
          <w:color w:val="000780"/>
          <w:sz w:val="26"/>
          <w:szCs w:val="26"/>
          <w:u w:color="000DFF"/>
        </w:rPr>
        <w:t>) We will require the same funds for the above listed expenditures to continue to sponsor the educations of the post-S.S.C. level children/students under our care. The number of children/students in this category will continue to increase every year, for the next </w:t>
      </w:r>
      <w:r>
        <w:rPr>
          <w:rFonts w:ascii="Arial" w:hAnsi="Arial" w:cs="Arial"/>
          <w:color w:val="000780"/>
          <w:sz w:val="26"/>
          <w:szCs w:val="26"/>
          <w:u w:val="single" w:color="000DFF"/>
        </w:rPr>
        <w:t>several</w:t>
      </w:r>
      <w:r>
        <w:rPr>
          <w:rFonts w:ascii="Arial" w:hAnsi="Arial" w:cs="Arial"/>
          <w:color w:val="000780"/>
          <w:sz w:val="26"/>
          <w:szCs w:val="26"/>
          <w:u w:color="000DFF"/>
        </w:rPr>
        <w:t> years. We will continue to utilize the funds we receive from</w:t>
      </w:r>
      <w:r>
        <w:rPr>
          <w:rFonts w:ascii="Arial" w:hAnsi="Arial" w:cs="Arial"/>
          <w:b/>
          <w:bCs/>
          <w:color w:val="000780"/>
          <w:sz w:val="26"/>
          <w:szCs w:val="26"/>
          <w:u w:color="000DFF"/>
        </w:rPr>
        <w:t> Asha for Education</w:t>
      </w:r>
      <w:r>
        <w:rPr>
          <w:rFonts w:ascii="Arial" w:hAnsi="Arial" w:cs="Arial"/>
          <w:color w:val="000780"/>
          <w:sz w:val="26"/>
          <w:szCs w:val="26"/>
          <w:u w:color="000DFF"/>
        </w:rPr>
        <w:t> for this category children, and any/all </w:t>
      </w:r>
      <w:r>
        <w:rPr>
          <w:rFonts w:ascii="Arial" w:hAnsi="Arial" w:cs="Arial"/>
          <w:color w:val="000780"/>
          <w:sz w:val="26"/>
          <w:szCs w:val="26"/>
          <w:u w:val="single" w:color="000DFF"/>
        </w:rPr>
        <w:t>additionally</w:t>
      </w:r>
      <w:r>
        <w:rPr>
          <w:rFonts w:ascii="Arial" w:hAnsi="Arial" w:cs="Arial"/>
          <w:color w:val="000780"/>
          <w:sz w:val="26"/>
          <w:szCs w:val="26"/>
          <w:u w:color="000DFF"/>
        </w:rPr>
        <w:t> required funds will be generated from various other sources.</w:t>
      </w:r>
    </w:p>
    <w:p w:rsidR="005D2B94" w:rsidRDefault="005D2B94" w:rsidP="005D2B94">
      <w:pPr>
        <w:widowControl w:val="0"/>
        <w:autoSpaceDE w:val="0"/>
        <w:autoSpaceDN w:val="0"/>
        <w:adjustRightInd w:val="0"/>
        <w:spacing w:after="0"/>
        <w:rPr>
          <w:rFonts w:ascii="Arial" w:hAnsi="Arial" w:cs="Arial"/>
          <w:color w:val="000780"/>
          <w:sz w:val="26"/>
          <w:szCs w:val="26"/>
          <w:u w:color="000DFF"/>
        </w:rPr>
      </w:pPr>
      <w:r>
        <w:rPr>
          <w:rFonts w:ascii="Arial" w:hAnsi="Arial" w:cs="Arial"/>
          <w:color w:val="000780"/>
          <w:sz w:val="26"/>
          <w:szCs w:val="26"/>
          <w:u w:color="000DFF"/>
        </w:rPr>
        <w:t> </w:t>
      </w:r>
    </w:p>
    <w:p w:rsidR="005D2B94" w:rsidRDefault="005D2B94" w:rsidP="005D2B94">
      <w:pPr>
        <w:widowControl w:val="0"/>
        <w:autoSpaceDE w:val="0"/>
        <w:autoSpaceDN w:val="0"/>
        <w:adjustRightInd w:val="0"/>
        <w:spacing w:after="0"/>
        <w:rPr>
          <w:rFonts w:ascii="Arial" w:hAnsi="Arial" w:cs="Arial"/>
          <w:color w:val="000780"/>
          <w:sz w:val="26"/>
          <w:szCs w:val="26"/>
          <w:u w:color="000DFF"/>
        </w:rPr>
      </w:pPr>
      <w:r>
        <w:rPr>
          <w:rFonts w:ascii="Arial" w:hAnsi="Arial" w:cs="Arial"/>
          <w:color w:val="000780"/>
          <w:sz w:val="26"/>
          <w:szCs w:val="26"/>
          <w:u w:color="000DFF"/>
        </w:rPr>
        <w:t>     We sincerely thank </w:t>
      </w:r>
      <w:r>
        <w:rPr>
          <w:rFonts w:ascii="Arial" w:hAnsi="Arial" w:cs="Arial"/>
          <w:b/>
          <w:bCs/>
          <w:color w:val="000780"/>
          <w:sz w:val="26"/>
          <w:szCs w:val="26"/>
          <w:u w:color="000DFF"/>
        </w:rPr>
        <w:t>Asha for Education</w:t>
      </w:r>
      <w:r>
        <w:rPr>
          <w:rFonts w:ascii="Arial" w:hAnsi="Arial" w:cs="Arial"/>
          <w:color w:val="000780"/>
          <w:sz w:val="26"/>
          <w:szCs w:val="26"/>
          <w:u w:color="000DFF"/>
        </w:rPr>
        <w:t> </w:t>
      </w:r>
      <w:r>
        <w:rPr>
          <w:rFonts w:ascii="Arial" w:hAnsi="Arial" w:cs="Arial"/>
          <w:color w:val="000780"/>
          <w:sz w:val="26"/>
          <w:szCs w:val="26"/>
          <w:u w:val="single" w:color="000DFF"/>
        </w:rPr>
        <w:t>very</w:t>
      </w:r>
      <w:r>
        <w:rPr>
          <w:rFonts w:ascii="Arial" w:hAnsi="Arial" w:cs="Arial"/>
          <w:color w:val="000780"/>
          <w:sz w:val="26"/>
          <w:szCs w:val="26"/>
          <w:u w:color="000DFF"/>
        </w:rPr>
        <w:t> much for their very kind and generous continuing support of our social service activities for the poor and needy children of India. I hope that this letter finds the entire Asha team in the very best of health and happiness. Have a very good day! Namaste. </w:t>
      </w:r>
    </w:p>
    <w:p w:rsidR="005D2B94" w:rsidRDefault="005D2B94" w:rsidP="005D2B94">
      <w:pPr>
        <w:widowControl w:val="0"/>
        <w:autoSpaceDE w:val="0"/>
        <w:autoSpaceDN w:val="0"/>
        <w:adjustRightInd w:val="0"/>
        <w:spacing w:after="0"/>
        <w:rPr>
          <w:rFonts w:ascii="Arial" w:hAnsi="Arial" w:cs="Arial"/>
          <w:color w:val="000780"/>
          <w:sz w:val="26"/>
          <w:szCs w:val="26"/>
          <w:u w:color="000DFF"/>
        </w:rPr>
      </w:pPr>
      <w:r>
        <w:rPr>
          <w:rFonts w:ascii="Arial" w:hAnsi="Arial" w:cs="Arial"/>
          <w:color w:val="000780"/>
          <w:sz w:val="26"/>
          <w:szCs w:val="26"/>
          <w:u w:color="000DFF"/>
        </w:rPr>
        <w:t> </w:t>
      </w:r>
    </w:p>
    <w:p w:rsidR="005D2B94" w:rsidRDefault="005D2B94" w:rsidP="005D2B94">
      <w:pPr>
        <w:widowControl w:val="0"/>
        <w:autoSpaceDE w:val="0"/>
        <w:autoSpaceDN w:val="0"/>
        <w:adjustRightInd w:val="0"/>
        <w:spacing w:after="0"/>
        <w:rPr>
          <w:rFonts w:ascii="Arial" w:hAnsi="Arial" w:cs="Arial"/>
          <w:color w:val="000780"/>
          <w:sz w:val="26"/>
          <w:szCs w:val="26"/>
          <w:u w:color="000DFF"/>
        </w:rPr>
      </w:pPr>
      <w:r>
        <w:rPr>
          <w:rFonts w:ascii="Arial" w:hAnsi="Arial" w:cs="Arial"/>
          <w:color w:val="000780"/>
          <w:sz w:val="26"/>
          <w:szCs w:val="26"/>
          <w:u w:color="000DFF"/>
        </w:rPr>
        <w:t>Yours in the children's service, </w:t>
      </w:r>
    </w:p>
    <w:p w:rsidR="005D2B94" w:rsidRDefault="005D2B94" w:rsidP="005D2B94">
      <w:pPr>
        <w:widowControl w:val="0"/>
        <w:autoSpaceDE w:val="0"/>
        <w:autoSpaceDN w:val="0"/>
        <w:adjustRightInd w:val="0"/>
        <w:spacing w:after="0"/>
        <w:rPr>
          <w:rFonts w:ascii="Arial" w:hAnsi="Arial" w:cs="Arial"/>
          <w:color w:val="000780"/>
          <w:sz w:val="26"/>
          <w:szCs w:val="26"/>
          <w:u w:color="000DFF"/>
        </w:rPr>
      </w:pPr>
      <w:r>
        <w:rPr>
          <w:rFonts w:ascii="Arial" w:hAnsi="Arial" w:cs="Arial"/>
          <w:color w:val="000780"/>
          <w:sz w:val="26"/>
          <w:szCs w:val="26"/>
          <w:u w:color="000DFF"/>
        </w:rPr>
        <w:t>Dr. A. Goswami - Founder &amp; Director</w:t>
      </w:r>
    </w:p>
    <w:p w:rsidR="005D2B94" w:rsidRDefault="005D2B94" w:rsidP="005D2B94">
      <w:pPr>
        <w:widowControl w:val="0"/>
        <w:autoSpaceDE w:val="0"/>
        <w:autoSpaceDN w:val="0"/>
        <w:adjustRightInd w:val="0"/>
        <w:spacing w:after="0"/>
        <w:rPr>
          <w:rFonts w:ascii="Arial" w:hAnsi="Arial" w:cs="Arial"/>
          <w:sz w:val="26"/>
          <w:szCs w:val="26"/>
          <w:u w:color="000DFF"/>
        </w:rPr>
      </w:pPr>
    </w:p>
    <w:p w:rsidR="005D2B94" w:rsidRDefault="005D2B94" w:rsidP="005D2B94">
      <w:pPr>
        <w:ind w:right="-1440"/>
      </w:pPr>
    </w:p>
    <w:p w:rsidR="00000000" w:rsidRDefault="005D2B94"/>
    <w:sectPr w:rsidR="00000000" w:rsidSect="00A37E6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D2B94"/>
    <w:rsid w:val="005D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5D2B94"/>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B9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4275</Characters>
  <Application>Microsoft Office Word</Application>
  <DocSecurity>0</DocSecurity>
  <Lines>35</Lines>
  <Paragraphs>10</Paragraphs>
  <ScaleCrop>false</ScaleCrop>
  <Company>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2010-03-27T14:10:00Z</dcterms:created>
  <dcterms:modified xsi:type="dcterms:W3CDTF">2010-03-27T14:12:00Z</dcterms:modified>
</cp:coreProperties>
</file>